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BF" w:rsidRDefault="001953BF" w:rsidP="001953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1953BF" w:rsidRDefault="001953BF" w:rsidP="001953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</w:p>
    <w:p w:rsidR="001953BF" w:rsidRDefault="001953BF" w:rsidP="00195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3BF" w:rsidRDefault="001953BF" w:rsidP="001953B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1953BF" w:rsidRDefault="001953BF" w:rsidP="001953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53BF" w:rsidRDefault="001953BF" w:rsidP="001953B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14.12.2017 №  51 /2017</w:t>
      </w:r>
    </w:p>
    <w:p w:rsidR="001953BF" w:rsidRPr="001953BF" w:rsidRDefault="001953BF" w:rsidP="001953BF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1953B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О согласовании проекта изменения схемы</w:t>
      </w:r>
      <w:bookmarkStart w:id="0" w:name="_GoBack"/>
      <w:bookmarkEnd w:id="0"/>
    </w:p>
    <w:p w:rsidR="001953BF" w:rsidRPr="001953BF" w:rsidRDefault="001953BF" w:rsidP="001953BF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  <w:r w:rsidRPr="001953B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размещения нестационарных торговых объектов</w:t>
      </w:r>
    </w:p>
    <w:p w:rsidR="001953BF" w:rsidRPr="001953BF" w:rsidRDefault="001953BF" w:rsidP="001953B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</w:pPr>
    </w:p>
    <w:p w:rsidR="001953BF" w:rsidRPr="001953BF" w:rsidRDefault="001953BF" w:rsidP="00195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1953B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</w:t>
      </w:r>
      <w:proofErr w:type="gramStart"/>
      <w:r w:rsidRPr="001953BF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  пунктом 1 части 5 статьи 1 Закона города Москвы от 11.07. 2012  № 39 «О наделении органов местного самоуправления муниципальных округов в городе Москве отдельными полномочиями города Москвы»,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</w:t>
      </w:r>
      <w:proofErr w:type="gramEnd"/>
      <w:r w:rsidRPr="001953B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</w:t>
      </w:r>
      <w:proofErr w:type="gramStart"/>
      <w:r w:rsidRPr="001953BF">
        <w:rPr>
          <w:rFonts w:ascii="Times New Roman" w:eastAsia="Times New Roman" w:hAnsi="Times New Roman" w:cs="Arial"/>
          <w:sz w:val="26"/>
          <w:szCs w:val="26"/>
          <w:lang w:eastAsia="ru-RU"/>
        </w:rPr>
        <w:t>б</w:t>
      </w:r>
      <w:proofErr w:type="gramEnd"/>
      <w:r w:rsidRPr="001953B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пункта 14 части 1 статьи 9 Устава муниципального округа Тверской, обращением префектуры ЦАО города Москвы от  16.11.2017 №ЦАО-14-38-1835/7,15.11.2017 №ЦАО-14-38-1838/7,16.11.2017 №ЦАО-14-38-1833/7, 16.11.2017 №ЦАО-14-38-1829/7, </w:t>
      </w:r>
      <w:r w:rsidRPr="001953BF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 решил:</w:t>
      </w:r>
    </w:p>
    <w:p w:rsidR="001953BF" w:rsidRPr="001953BF" w:rsidRDefault="001953BF" w:rsidP="00195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ar-SA"/>
        </w:rPr>
      </w:pPr>
      <w:r w:rsidRPr="0019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Согласовать  проекта внесения изменений в Схему размещения нестационарных торговых объектов на территории Тверского района: </w:t>
      </w:r>
    </w:p>
    <w:p w:rsidR="001953BF" w:rsidRPr="001953BF" w:rsidRDefault="001953BF" w:rsidP="00195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1953BF">
        <w:rPr>
          <w:rFonts w:ascii="Times New Roman" w:hAnsi="Times New Roman"/>
          <w:kern w:val="2"/>
          <w:sz w:val="26"/>
          <w:szCs w:val="26"/>
          <w:lang w:eastAsia="ar-SA"/>
        </w:rPr>
        <w:t xml:space="preserve">1.1. в части размещения нестационарных торговых объектов  со специализацией «Елочный базар»  </w:t>
      </w:r>
      <w:r w:rsidRPr="001953BF">
        <w:rPr>
          <w:rFonts w:ascii="Times New Roman" w:hAnsi="Times New Roman"/>
          <w:kern w:val="2"/>
          <w:sz w:val="26"/>
          <w:szCs w:val="26"/>
        </w:rPr>
        <w:t xml:space="preserve"> по адресам: </w:t>
      </w:r>
    </w:p>
    <w:p w:rsidR="001953BF" w:rsidRPr="001953BF" w:rsidRDefault="001953BF" w:rsidP="00195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1953BF">
        <w:rPr>
          <w:rFonts w:ascii="Times New Roman" w:hAnsi="Times New Roman"/>
          <w:kern w:val="2"/>
          <w:sz w:val="26"/>
          <w:szCs w:val="26"/>
        </w:rPr>
        <w:t xml:space="preserve">- </w:t>
      </w:r>
      <w:proofErr w:type="gramStart"/>
      <w:r w:rsidRPr="001953BF">
        <w:rPr>
          <w:rFonts w:ascii="Times New Roman" w:hAnsi="Times New Roman"/>
          <w:kern w:val="2"/>
          <w:sz w:val="26"/>
          <w:szCs w:val="26"/>
        </w:rPr>
        <w:t>Садовая</w:t>
      </w:r>
      <w:proofErr w:type="gramEnd"/>
      <w:r w:rsidRPr="001953BF">
        <w:rPr>
          <w:rFonts w:ascii="Times New Roman" w:hAnsi="Times New Roman"/>
          <w:kern w:val="2"/>
          <w:sz w:val="26"/>
          <w:szCs w:val="26"/>
        </w:rPr>
        <w:t xml:space="preserve"> – Триумфальная ул., д.18-20  площадью 10 кв.м.; </w:t>
      </w:r>
    </w:p>
    <w:p w:rsidR="001953BF" w:rsidRPr="001953BF" w:rsidRDefault="001953BF" w:rsidP="00195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1953BF">
        <w:rPr>
          <w:rFonts w:ascii="Times New Roman" w:hAnsi="Times New Roman"/>
          <w:kern w:val="2"/>
          <w:sz w:val="26"/>
          <w:szCs w:val="26"/>
        </w:rPr>
        <w:t xml:space="preserve">- </w:t>
      </w:r>
      <w:proofErr w:type="spellStart"/>
      <w:r w:rsidRPr="001953BF">
        <w:rPr>
          <w:rFonts w:ascii="Times New Roman" w:hAnsi="Times New Roman"/>
          <w:kern w:val="2"/>
          <w:sz w:val="26"/>
          <w:szCs w:val="26"/>
        </w:rPr>
        <w:t>Долгоруковская</w:t>
      </w:r>
      <w:proofErr w:type="spellEnd"/>
      <w:r w:rsidRPr="001953BF">
        <w:rPr>
          <w:rFonts w:ascii="Times New Roman" w:hAnsi="Times New Roman"/>
          <w:kern w:val="2"/>
          <w:sz w:val="26"/>
          <w:szCs w:val="26"/>
        </w:rPr>
        <w:t xml:space="preserve"> ул., д.40 площадью 9 кв.м.;</w:t>
      </w:r>
    </w:p>
    <w:p w:rsidR="001953BF" w:rsidRPr="001953BF" w:rsidRDefault="001953BF" w:rsidP="00195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1953BF">
        <w:rPr>
          <w:rFonts w:ascii="Times New Roman" w:hAnsi="Times New Roman"/>
          <w:kern w:val="2"/>
          <w:sz w:val="26"/>
          <w:szCs w:val="26"/>
        </w:rPr>
        <w:t xml:space="preserve">- 1-я </w:t>
      </w:r>
      <w:proofErr w:type="gramStart"/>
      <w:r w:rsidRPr="001953BF">
        <w:rPr>
          <w:rFonts w:ascii="Times New Roman" w:hAnsi="Times New Roman"/>
          <w:kern w:val="2"/>
          <w:sz w:val="26"/>
          <w:szCs w:val="26"/>
        </w:rPr>
        <w:t>Тверская</w:t>
      </w:r>
      <w:proofErr w:type="gramEnd"/>
      <w:r w:rsidRPr="001953BF">
        <w:rPr>
          <w:rFonts w:ascii="Times New Roman" w:hAnsi="Times New Roman"/>
          <w:kern w:val="2"/>
          <w:sz w:val="26"/>
          <w:szCs w:val="26"/>
        </w:rPr>
        <w:t xml:space="preserve"> – Ямская ул., д.21 площадью 3 кв.м.;</w:t>
      </w:r>
    </w:p>
    <w:p w:rsidR="001953BF" w:rsidRPr="001953BF" w:rsidRDefault="001953BF" w:rsidP="00195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 w:rsidRPr="001953BF">
        <w:rPr>
          <w:rFonts w:ascii="Times New Roman" w:hAnsi="Times New Roman"/>
          <w:kern w:val="2"/>
          <w:sz w:val="26"/>
          <w:szCs w:val="26"/>
        </w:rPr>
        <w:t xml:space="preserve">- </w:t>
      </w:r>
      <w:proofErr w:type="gramStart"/>
      <w:r w:rsidRPr="001953BF">
        <w:rPr>
          <w:rFonts w:ascii="Times New Roman" w:hAnsi="Times New Roman"/>
          <w:kern w:val="2"/>
          <w:sz w:val="26"/>
          <w:szCs w:val="26"/>
        </w:rPr>
        <w:t>Тверская</w:t>
      </w:r>
      <w:proofErr w:type="gramEnd"/>
      <w:r w:rsidRPr="001953BF">
        <w:rPr>
          <w:rFonts w:ascii="Times New Roman" w:hAnsi="Times New Roman"/>
          <w:kern w:val="2"/>
          <w:sz w:val="26"/>
          <w:szCs w:val="26"/>
        </w:rPr>
        <w:t xml:space="preserve"> ул., д.27 площадью 4,5 кв.м.</w:t>
      </w:r>
    </w:p>
    <w:p w:rsidR="001953BF" w:rsidRPr="001953BF" w:rsidRDefault="001953BF" w:rsidP="00195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1953BF">
        <w:rPr>
          <w:rFonts w:ascii="Times New Roman" w:eastAsia="Times New Roman" w:hAnsi="Times New Roman" w:cs="Arial"/>
          <w:sz w:val="26"/>
          <w:szCs w:val="26"/>
          <w:lang w:eastAsia="ru-RU"/>
        </w:rPr>
        <w:t>2.Направить настоящее решение в Департамент территориальных органов исполнительной власти города Москвы, Департамент торговли и услуг города Москвы, префектуру Центрального административного округа города Москвы, управу  Тверского района города Москвы.</w:t>
      </w:r>
    </w:p>
    <w:p w:rsidR="001953BF" w:rsidRPr="001953BF" w:rsidRDefault="001953BF" w:rsidP="00195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53B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Опубликовать настоящее решение в бюллетене «Московский муниципальный вестник» </w:t>
      </w:r>
      <w:r w:rsidRPr="001953BF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разместить на официальном сайте  муниципального округа по адресу:</w:t>
      </w:r>
      <w:r w:rsidRPr="001953B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1953BF">
        <w:rPr>
          <w:rFonts w:ascii="Times New Roman" w:eastAsia="Times New Roman" w:hAnsi="Times New Roman" w:cs="Times New Roman"/>
          <w:sz w:val="26"/>
          <w:szCs w:val="26"/>
          <w:lang w:eastAsia="ru-RU"/>
        </w:rPr>
        <w:t>www</w:t>
      </w:r>
      <w:proofErr w:type="spellEnd"/>
      <w:r w:rsidRPr="001953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1953B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proofErr w:type="spellEnd"/>
      <w:r w:rsidRPr="001953B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1953B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tver</w:t>
      </w:r>
      <w:proofErr w:type="spellEnd"/>
      <w:r w:rsidRPr="001953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1953B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1953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53BF" w:rsidRPr="001953BF" w:rsidRDefault="001953BF" w:rsidP="001953BF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953B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953B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953BF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</w:t>
      </w:r>
      <w:r w:rsidRPr="001953BF">
        <w:rPr>
          <w:rFonts w:ascii="Times New Roman" w:eastAsia="Calibri" w:hAnsi="Times New Roman" w:cs="Times New Roman"/>
          <w:sz w:val="26"/>
          <w:szCs w:val="26"/>
        </w:rPr>
        <w:t>главу муниципального округа Тверской Я.Б. Якубовича.</w:t>
      </w:r>
    </w:p>
    <w:p w:rsidR="001953BF" w:rsidRPr="001953BF" w:rsidRDefault="001953BF" w:rsidP="00195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953BF" w:rsidRPr="001953BF" w:rsidRDefault="001953BF" w:rsidP="00195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953B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1953BF" w:rsidRPr="001953BF" w:rsidRDefault="001953BF" w:rsidP="00195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953B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</w:t>
      </w:r>
      <w:r w:rsidRPr="001953B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 Якубович</w:t>
      </w:r>
    </w:p>
    <w:p w:rsidR="001953BF" w:rsidRPr="001953BF" w:rsidRDefault="001953BF" w:rsidP="001953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953BF" w:rsidRPr="001953BF" w:rsidRDefault="001953BF" w:rsidP="001953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1953BF" w:rsidRPr="001953BF" w:rsidRDefault="001953BF" w:rsidP="001953BF">
      <w:pPr>
        <w:rPr>
          <w:sz w:val="26"/>
          <w:szCs w:val="26"/>
        </w:rPr>
      </w:pPr>
    </w:p>
    <w:p w:rsidR="00DB583C" w:rsidRPr="001953BF" w:rsidRDefault="00DB583C" w:rsidP="001953BF">
      <w:pPr>
        <w:jc w:val="center"/>
        <w:rPr>
          <w:sz w:val="26"/>
          <w:szCs w:val="26"/>
        </w:rPr>
      </w:pPr>
    </w:p>
    <w:sectPr w:rsidR="00DB583C" w:rsidRPr="001953BF" w:rsidSect="0066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245"/>
    <w:rsid w:val="001953BF"/>
    <w:rsid w:val="00334D12"/>
    <w:rsid w:val="00661F25"/>
    <w:rsid w:val="00C67245"/>
    <w:rsid w:val="00DB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dcterms:created xsi:type="dcterms:W3CDTF">2017-12-22T12:53:00Z</dcterms:created>
  <dcterms:modified xsi:type="dcterms:W3CDTF">2017-12-22T12:53:00Z</dcterms:modified>
</cp:coreProperties>
</file>