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A610" w14:textId="77777777" w:rsidR="002D6B1D" w:rsidRDefault="00920B14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1A6FA611" w14:textId="77777777" w:rsidR="002D6B1D" w:rsidRDefault="00920B14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14:paraId="1A6FA612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3" w14:textId="77777777" w:rsidR="002D6B1D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1A6FA614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A6FA615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6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7" w14:textId="3605BE33" w:rsidR="002D6B1D" w:rsidRDefault="00F47E11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03989">
        <w:rPr>
          <w:rFonts w:ascii="Times New Roman" w:eastAsia="Times New Roman" w:hAnsi="Times New Roman" w:cs="Times New Roman"/>
          <w:sz w:val="24"/>
          <w:szCs w:val="24"/>
        </w:rPr>
        <w:t>6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4178A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A6FA618" w14:textId="77777777" w:rsidR="002D6B1D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FA619" w14:textId="77777777" w:rsidR="002D6B1D" w:rsidRDefault="002D6B1D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E6A85" w14:textId="77777777" w:rsidR="0024178A" w:rsidRDefault="0024178A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FA61A" w14:textId="77777777" w:rsidR="00892162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1A6FA61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A6FA61B" w14:textId="416B35A2" w:rsidR="002D6B1D" w:rsidRDefault="00F47E11" w:rsidP="00AF04B9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771D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рассмотрении 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протест</w:t>
            </w:r>
            <w:r w:rsidR="00771D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Тверской межрайонной прокуратуры на </w:t>
            </w:r>
            <w:r w:rsidR="00665D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ешение Совета депутатов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2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Тверской </w:t>
            </w:r>
            <w:r w:rsidR="00D86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3821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D866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9.10.2014 </w:t>
            </w:r>
            <w:r w:rsidR="00527E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согласно выписке из протокола № 54 из раздела 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A31C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Установка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ограждающих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устройств</w:t>
            </w:r>
            <w:r w:rsidR="00A31C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адресу: </w:t>
            </w:r>
            <w:r w:rsidR="00686E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 w:rsidR="00A31C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Чаянова, </w:t>
            </w:r>
            <w:r w:rsidR="00665D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д.10, стр. 1.</w:t>
            </w:r>
          </w:p>
        </w:tc>
      </w:tr>
    </w:tbl>
    <w:p w14:paraId="1A6FA61D" w14:textId="77777777" w:rsidR="002D6B1D" w:rsidRDefault="002D6B1D" w:rsidP="00AF04B9">
      <w:pPr>
        <w:pStyle w:val="10"/>
        <w:ind w:firstLine="540"/>
        <w:rPr>
          <w:sz w:val="28"/>
          <w:szCs w:val="28"/>
        </w:rPr>
      </w:pPr>
    </w:p>
    <w:p w14:paraId="1A6FA61F" w14:textId="7959EB67" w:rsidR="002D6B1D" w:rsidRDefault="00F47E11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</w:t>
      </w:r>
      <w:r w:rsidRPr="00F47E11">
        <w:rPr>
          <w:rFonts w:ascii="Times New Roman" w:eastAsia="Times New Roman" w:hAnsi="Times New Roman" w:cs="Times New Roman"/>
          <w:sz w:val="28"/>
          <w:szCs w:val="28"/>
        </w:rPr>
        <w:t xml:space="preserve">Тверской межрайонной прокуратуры на </w:t>
      </w:r>
      <w:r w:rsidR="00043911" w:rsidRPr="00043911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МО Тверской от 9.10.2014 согласно выписке из протокола № 54 из раздела «Установка ограждающих устройств» по адресу: ул. Чаянова, д.10, стр.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ACE">
        <w:rPr>
          <w:rFonts w:ascii="Times New Roman" w:eastAsia="Times New Roman" w:hAnsi="Times New Roman" w:cs="Times New Roman"/>
          <w:sz w:val="28"/>
          <w:szCs w:val="28"/>
        </w:rPr>
        <w:t xml:space="preserve">(далее – Решение)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3911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04391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.2019 №7-</w:t>
      </w:r>
      <w:r w:rsidR="007A7BA3">
        <w:rPr>
          <w:rFonts w:ascii="Times New Roman" w:eastAsia="Times New Roman" w:hAnsi="Times New Roman" w:cs="Times New Roman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23 Федерального закона «О прокуратуре Российской Федерации»</w:t>
      </w:r>
      <w:r w:rsidR="002016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14:paraId="5376A0EC" w14:textId="77777777" w:rsidR="00382157" w:rsidRDefault="00AF04B9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B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2157" w:rsidRPr="00382157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</w:t>
      </w:r>
      <w:r w:rsidR="0038215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01BD">
        <w:rPr>
          <w:rFonts w:ascii="Times New Roman" w:eastAsia="Times New Roman" w:hAnsi="Times New Roman" w:cs="Times New Roman"/>
          <w:sz w:val="28"/>
          <w:szCs w:val="28"/>
        </w:rPr>
        <w:t xml:space="preserve">ротест </w:t>
      </w:r>
      <w:r w:rsidR="009701BD" w:rsidRPr="00F47E11">
        <w:rPr>
          <w:rFonts w:ascii="Times New Roman" w:eastAsia="Times New Roman" w:hAnsi="Times New Roman" w:cs="Times New Roman"/>
          <w:sz w:val="28"/>
          <w:szCs w:val="28"/>
        </w:rPr>
        <w:t xml:space="preserve">Тверской межрайонной прокуратуры на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701BD" w:rsidRPr="00043911">
        <w:rPr>
          <w:rFonts w:ascii="Times New Roman" w:eastAsia="Times New Roman" w:hAnsi="Times New Roman" w:cs="Times New Roman"/>
          <w:sz w:val="28"/>
          <w:szCs w:val="28"/>
        </w:rPr>
        <w:t xml:space="preserve">ешение Совета депутатов МО Тверской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701BD" w:rsidRPr="00043911">
        <w:rPr>
          <w:rFonts w:ascii="Times New Roman" w:eastAsia="Times New Roman" w:hAnsi="Times New Roman" w:cs="Times New Roman"/>
          <w:sz w:val="28"/>
          <w:szCs w:val="28"/>
        </w:rPr>
        <w:t>9.10.2014 согласно выписке из протокола № 54 из раздела «Установка ограждающих устройств» по адресу: ул. Чаянова, д.10, стр. 1</w:t>
      </w:r>
      <w:r w:rsidR="009701BD">
        <w:rPr>
          <w:rFonts w:ascii="Times New Roman" w:eastAsia="Times New Roman" w:hAnsi="Times New Roman" w:cs="Times New Roman"/>
          <w:sz w:val="28"/>
          <w:szCs w:val="28"/>
        </w:rPr>
        <w:t xml:space="preserve"> от 24.05.2019 №7-1-2019</w:t>
      </w:r>
      <w:r w:rsidR="00382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8DC7B" w14:textId="542CE414" w:rsidR="00507FA1" w:rsidRDefault="00382157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45A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47F27">
        <w:rPr>
          <w:rFonts w:ascii="Times New Roman" w:eastAsia="Times New Roman" w:hAnsi="Times New Roman" w:cs="Times New Roman"/>
          <w:sz w:val="28"/>
          <w:szCs w:val="28"/>
        </w:rPr>
        <w:t xml:space="preserve">сти изменение в Решение </w:t>
      </w:r>
      <w:r w:rsidR="009A4F5F">
        <w:rPr>
          <w:rFonts w:ascii="Times New Roman" w:eastAsia="Times New Roman" w:hAnsi="Times New Roman" w:cs="Times New Roman"/>
          <w:sz w:val="28"/>
          <w:szCs w:val="28"/>
        </w:rPr>
        <w:t>по основаниям, изложенным в приложении</w:t>
      </w:r>
      <w:r w:rsidR="00401AA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приложению</w:t>
      </w:r>
      <w:r w:rsidR="009A4F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F27">
        <w:rPr>
          <w:rFonts w:ascii="Times New Roman" w:eastAsia="Times New Roman" w:hAnsi="Times New Roman" w:cs="Times New Roman"/>
          <w:sz w:val="28"/>
          <w:szCs w:val="28"/>
        </w:rPr>
        <w:t xml:space="preserve">изложив </w:t>
      </w:r>
      <w:r w:rsidR="00151501">
        <w:rPr>
          <w:rFonts w:ascii="Times New Roman" w:eastAsia="Times New Roman" w:hAnsi="Times New Roman" w:cs="Times New Roman"/>
          <w:sz w:val="28"/>
          <w:szCs w:val="28"/>
        </w:rPr>
        <w:t xml:space="preserve">п.1 </w:t>
      </w:r>
      <w:r w:rsidR="009A4F5F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847F27">
        <w:rPr>
          <w:rFonts w:ascii="Times New Roman" w:eastAsia="Times New Roman" w:hAnsi="Times New Roman" w:cs="Times New Roman"/>
          <w:sz w:val="28"/>
          <w:szCs w:val="28"/>
        </w:rPr>
        <w:t>в следующей редакции</w:t>
      </w:r>
      <w:r w:rsidR="009206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F88DAB0" w14:textId="50367402" w:rsidR="009206BB" w:rsidRDefault="00AF04B9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06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B22F1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</w:t>
      </w:r>
      <w:r w:rsidR="00DC570C">
        <w:rPr>
          <w:rFonts w:ascii="Times New Roman" w:eastAsia="Times New Roman" w:hAnsi="Times New Roman" w:cs="Times New Roman"/>
          <w:sz w:val="28"/>
          <w:szCs w:val="28"/>
        </w:rPr>
        <w:t xml:space="preserve">установку </w:t>
      </w:r>
      <w:r w:rsidR="0051594D">
        <w:rPr>
          <w:rFonts w:ascii="Times New Roman" w:eastAsia="Times New Roman" w:hAnsi="Times New Roman" w:cs="Times New Roman"/>
          <w:sz w:val="28"/>
          <w:szCs w:val="28"/>
        </w:rPr>
        <w:t xml:space="preserve">ограждающих устройств </w:t>
      </w:r>
      <w:r w:rsidR="00EB7DB5">
        <w:rPr>
          <w:rFonts w:ascii="Times New Roman" w:eastAsia="Times New Roman" w:hAnsi="Times New Roman" w:cs="Times New Roman"/>
          <w:sz w:val="28"/>
          <w:szCs w:val="28"/>
        </w:rPr>
        <w:t xml:space="preserve">по адресу ул. Чаянова, д. 10 стр. 1, </w:t>
      </w:r>
      <w:r w:rsidR="00E31D9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884308">
        <w:rPr>
          <w:rFonts w:ascii="Times New Roman" w:eastAsia="Times New Roman" w:hAnsi="Times New Roman" w:cs="Times New Roman"/>
          <w:sz w:val="28"/>
          <w:szCs w:val="28"/>
        </w:rPr>
        <w:t xml:space="preserve">Чаянова, д. 10 стр. 2, </w:t>
      </w:r>
      <w:r w:rsidR="00DE3034">
        <w:rPr>
          <w:rFonts w:ascii="Times New Roman" w:eastAsia="Times New Roman" w:hAnsi="Times New Roman" w:cs="Times New Roman"/>
          <w:sz w:val="28"/>
          <w:szCs w:val="28"/>
        </w:rPr>
        <w:t xml:space="preserve">ул. Чаянова д. 12, ул. Фадеева, д. 7 стр. 1, </w:t>
      </w:r>
      <w:r w:rsidR="00E31D9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352D10">
        <w:rPr>
          <w:rFonts w:ascii="Times New Roman" w:eastAsia="Times New Roman" w:hAnsi="Times New Roman" w:cs="Times New Roman"/>
          <w:sz w:val="28"/>
          <w:szCs w:val="28"/>
        </w:rPr>
        <w:t xml:space="preserve">Фадеева, д. 7 стр. 2, </w:t>
      </w:r>
      <w:r w:rsidR="00E31D9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352D10">
        <w:rPr>
          <w:rFonts w:ascii="Times New Roman" w:eastAsia="Times New Roman" w:hAnsi="Times New Roman" w:cs="Times New Roman"/>
          <w:sz w:val="28"/>
          <w:szCs w:val="28"/>
        </w:rPr>
        <w:t xml:space="preserve">Фадеева, д. 7 стр. 3 </w:t>
      </w:r>
      <w:r w:rsidR="005C48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97D5E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CC2D63">
        <w:rPr>
          <w:rFonts w:ascii="Times New Roman" w:eastAsia="Times New Roman" w:hAnsi="Times New Roman" w:cs="Times New Roman"/>
          <w:sz w:val="28"/>
          <w:szCs w:val="28"/>
        </w:rPr>
        <w:t>установки, утвержденн</w:t>
      </w:r>
      <w:r w:rsidR="00BF71D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2D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B7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D10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7F5D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2D10">
        <w:rPr>
          <w:rFonts w:ascii="Times New Roman" w:eastAsia="Times New Roman" w:hAnsi="Times New Roman" w:cs="Times New Roman"/>
          <w:sz w:val="28"/>
          <w:szCs w:val="28"/>
        </w:rPr>
        <w:t>м собрани</w:t>
      </w:r>
      <w:r w:rsidR="007F5D0F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2D1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помещений многоквартирных домов по адресам </w:t>
      </w:r>
      <w:r w:rsidR="00E31D9F">
        <w:rPr>
          <w:rFonts w:ascii="Times New Roman" w:eastAsia="Times New Roman" w:hAnsi="Times New Roman" w:cs="Times New Roman"/>
          <w:sz w:val="28"/>
          <w:szCs w:val="28"/>
        </w:rPr>
        <w:t>ул. Чаянова, д. 10 стр. 1</w:t>
      </w:r>
      <w:proofErr w:type="gramEnd"/>
      <w:r w:rsidR="00E31D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31D9F">
        <w:rPr>
          <w:rFonts w:ascii="Times New Roman" w:eastAsia="Times New Roman" w:hAnsi="Times New Roman" w:cs="Times New Roman"/>
          <w:sz w:val="28"/>
          <w:szCs w:val="28"/>
        </w:rPr>
        <w:t>ул. Чаянова, д. 10 стр. 2, ул. Чаянова д. 12, ул. Фадеева, д. 7 стр. 1, ул. Фадеева, д. 7 стр. 2, ул. Фадеева, д. 7 стр. 3</w:t>
      </w:r>
      <w:r w:rsidR="00352D10">
        <w:rPr>
          <w:rFonts w:ascii="Times New Roman" w:eastAsia="Times New Roman" w:hAnsi="Times New Roman" w:cs="Times New Roman"/>
          <w:sz w:val="28"/>
          <w:szCs w:val="28"/>
        </w:rPr>
        <w:t xml:space="preserve"> от 1.07.2014</w:t>
      </w:r>
      <w:r w:rsidR="00A208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6C54">
        <w:rPr>
          <w:rFonts w:ascii="Times New Roman" w:eastAsia="Times New Roman" w:hAnsi="Times New Roman" w:cs="Times New Roman"/>
          <w:sz w:val="28"/>
          <w:szCs w:val="28"/>
        </w:rPr>
        <w:t xml:space="preserve"> при условии </w:t>
      </w:r>
      <w:r w:rsidR="000C6678">
        <w:rPr>
          <w:rFonts w:ascii="Times New Roman" w:eastAsia="Times New Roman" w:hAnsi="Times New Roman" w:cs="Times New Roman"/>
          <w:sz w:val="28"/>
          <w:szCs w:val="28"/>
        </w:rPr>
        <w:t>соблюдения требовани</w:t>
      </w:r>
      <w:r w:rsidR="00097ED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C6678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круглосуточного </w:t>
      </w:r>
      <w:r w:rsidR="00E35122">
        <w:rPr>
          <w:rFonts w:ascii="Times New Roman" w:eastAsia="Times New Roman" w:hAnsi="Times New Roman" w:cs="Times New Roman"/>
          <w:sz w:val="28"/>
          <w:szCs w:val="28"/>
        </w:rPr>
        <w:t>и беспрепятственного проезда на придомовую территорию пожарной техники, транспортных средств</w:t>
      </w:r>
      <w:r w:rsidR="00727F01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правоохранительных органов, скорой медицинской помощи, служб МЧС, организаций газового хозяйства и </w:t>
      </w:r>
      <w:r w:rsidR="00086BA0">
        <w:rPr>
          <w:rFonts w:ascii="Times New Roman" w:eastAsia="Times New Roman" w:hAnsi="Times New Roman" w:cs="Times New Roman"/>
          <w:sz w:val="28"/>
          <w:szCs w:val="28"/>
        </w:rPr>
        <w:t>коммунальных служб</w:t>
      </w:r>
      <w:proofErr w:type="gramEnd"/>
      <w:r w:rsidR="00086BA0">
        <w:rPr>
          <w:rFonts w:ascii="Times New Roman" w:eastAsia="Times New Roman" w:hAnsi="Times New Roman" w:cs="Times New Roman"/>
          <w:sz w:val="28"/>
          <w:szCs w:val="28"/>
        </w:rPr>
        <w:t xml:space="preserve">, а также при </w:t>
      </w:r>
      <w:r w:rsidR="00086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отсутствии создания ограждающим устройством препятствий или ограничений </w:t>
      </w:r>
      <w:r w:rsidR="0014161F">
        <w:rPr>
          <w:rFonts w:ascii="Times New Roman" w:eastAsia="Times New Roman" w:hAnsi="Times New Roman" w:cs="Times New Roman"/>
          <w:sz w:val="28"/>
          <w:szCs w:val="28"/>
        </w:rPr>
        <w:t xml:space="preserve">проходу пешеходов и (или) проезду транспортных средств на территории общего пользования, определяемые </w:t>
      </w:r>
      <w:r w:rsidR="00C72929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о градостроительной деятельности</w:t>
      </w:r>
      <w:proofErr w:type="gramStart"/>
      <w:r w:rsidR="00C72929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1A6FA622" w14:textId="72B22AB0" w:rsidR="002D6B1D" w:rsidRPr="00D2742B" w:rsidRDefault="00681D05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13078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Тверскую межрайонную прокуратуру</w:t>
      </w:r>
      <w:r w:rsidR="00D2742B" w:rsidRPr="00D2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3" w14:textId="3A8920F5" w:rsidR="002D6B1D" w:rsidRDefault="00920B14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 главу муни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>ципального округа Тверской Я.</w:t>
      </w:r>
      <w:r w:rsidR="0029308C" w:rsidRPr="002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D0749A" w:rsidRPr="00D0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Якубовича.</w:t>
      </w:r>
    </w:p>
    <w:p w14:paraId="1A6FA624" w14:textId="77777777" w:rsidR="002D6B1D" w:rsidRDefault="002D6B1D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5" w14:textId="77777777" w:rsidR="00D2742B" w:rsidRDefault="00D2742B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6" w14:textId="77777777" w:rsidR="002D6B1D" w:rsidRDefault="00920B14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1A6FA627" w14:textId="77777777" w:rsidR="002D6B1D" w:rsidRDefault="00920B14" w:rsidP="00AF04B9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14:paraId="1A6FA628" w14:textId="77777777" w:rsidR="002D6B1D" w:rsidRDefault="002D6B1D" w:rsidP="00AF04B9">
      <w:pPr>
        <w:pStyle w:val="10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9" w14:textId="77777777" w:rsidR="002D6B1D" w:rsidRDefault="002D6B1D" w:rsidP="00AF04B9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A" w14:textId="77777777" w:rsidR="002D6B1D" w:rsidRDefault="002D6B1D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FA62B" w14:textId="77777777" w:rsidR="002D6B1D" w:rsidRDefault="002D6B1D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FA62C" w14:textId="77777777" w:rsidR="002D6B1D" w:rsidRDefault="002D6B1D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FA62D" w14:textId="77777777" w:rsidR="002D6B1D" w:rsidRDefault="002D6B1D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351141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3ABB9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3FD27E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AF009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574EF4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7CBDA2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83C545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33C49B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A2E4C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9EF817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A08C6F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383E64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BE416B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E07D76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39FEAC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EBC80D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668413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0D4432" w14:textId="77777777" w:rsidR="00382157" w:rsidRDefault="00382157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FE1958" w14:textId="77777777" w:rsidR="00382157" w:rsidRDefault="00382157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1EFD03" w14:textId="77777777" w:rsidR="00382157" w:rsidRDefault="00382157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DD5733" w14:textId="77777777" w:rsidR="00382157" w:rsidRDefault="00382157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6703CA" w14:textId="77777777" w:rsidR="00382157" w:rsidRDefault="00382157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092210" w14:textId="77777777" w:rsidR="00382157" w:rsidRDefault="00382157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E58F5D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B9C10B" w14:textId="77777777" w:rsidR="00AF04B9" w:rsidRDefault="00AF04B9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FA62E" w14:textId="77777777" w:rsidR="00C54B2A" w:rsidRDefault="00C54B2A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FA630" w14:textId="77777777" w:rsidR="002D6B1D" w:rsidRDefault="00920B14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 к решению Совета депутатов  </w:t>
      </w:r>
    </w:p>
    <w:p w14:paraId="1A6FA631" w14:textId="77777777" w:rsidR="002D6B1D" w:rsidRDefault="00920B14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51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 </w:t>
      </w:r>
    </w:p>
    <w:p w14:paraId="1A6FA632" w14:textId="62292870" w:rsidR="002D6B1D" w:rsidRDefault="00920B14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1307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078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69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13078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24178A">
        <w:rPr>
          <w:rFonts w:ascii="Times New Roman" w:eastAsia="Times New Roman" w:hAnsi="Times New Roman" w:cs="Times New Roman"/>
          <w:sz w:val="24"/>
          <w:szCs w:val="24"/>
        </w:rPr>
        <w:t>200</w:t>
      </w:r>
      <w:bookmarkStart w:id="1" w:name="_GoBack"/>
      <w:bookmarkEnd w:id="1"/>
      <w:r w:rsidR="00413078">
        <w:rPr>
          <w:rFonts w:ascii="Times New Roman" w:eastAsia="Times New Roman" w:hAnsi="Times New Roman" w:cs="Times New Roman"/>
          <w:sz w:val="24"/>
          <w:szCs w:val="24"/>
        </w:rPr>
        <w:t>/2019</w:t>
      </w:r>
    </w:p>
    <w:p w14:paraId="3A49340F" w14:textId="4BA21B2B" w:rsidR="00413078" w:rsidRDefault="00413078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71A1F009" w14:textId="77777777" w:rsidR="00382157" w:rsidRDefault="00413078" w:rsidP="00AF04B9">
      <w:pPr>
        <w:pStyle w:val="10"/>
        <w:shd w:val="clear" w:color="auto" w:fill="FFFFFF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078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</w:t>
      </w:r>
      <w:r w:rsidR="00D56C4F">
        <w:rPr>
          <w:rFonts w:ascii="Times New Roman" w:eastAsia="Times New Roman" w:hAnsi="Times New Roman" w:cs="Times New Roman"/>
          <w:b/>
          <w:sz w:val="24"/>
          <w:szCs w:val="24"/>
        </w:rPr>
        <w:t>удовлетворения</w:t>
      </w:r>
      <w:r w:rsidRPr="004130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протеста Тверской межрайонной прокуратуры </w:t>
      </w:r>
    </w:p>
    <w:p w14:paraId="6748340C" w14:textId="34C42508" w:rsidR="00382157" w:rsidRDefault="00413078" w:rsidP="00AF04B9">
      <w:pPr>
        <w:pStyle w:val="10"/>
        <w:shd w:val="clear" w:color="auto" w:fill="FFFFFF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078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891240" w:rsidRPr="0089124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Совета депутатов МО Тверской от </w:t>
      </w:r>
      <w:r w:rsidR="0038215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91240" w:rsidRPr="00891240">
        <w:rPr>
          <w:rFonts w:ascii="Times New Roman" w:eastAsia="Times New Roman" w:hAnsi="Times New Roman" w:cs="Times New Roman"/>
          <w:b/>
          <w:sz w:val="24"/>
          <w:szCs w:val="24"/>
        </w:rPr>
        <w:t xml:space="preserve">9.10.2014 согласно выписке </w:t>
      </w:r>
    </w:p>
    <w:p w14:paraId="4FE00406" w14:textId="77777777" w:rsidR="00382157" w:rsidRDefault="00891240" w:rsidP="00AF04B9">
      <w:pPr>
        <w:pStyle w:val="10"/>
        <w:shd w:val="clear" w:color="auto" w:fill="FFFFFF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40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54 из раздела «Установка ограждающих устройств» </w:t>
      </w:r>
    </w:p>
    <w:p w14:paraId="24F92AA6" w14:textId="60073CDC" w:rsidR="00413078" w:rsidRPr="00413078" w:rsidRDefault="00891240" w:rsidP="00AF04B9">
      <w:pPr>
        <w:pStyle w:val="10"/>
        <w:shd w:val="clear" w:color="auto" w:fill="FFFFFF"/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240">
        <w:rPr>
          <w:rFonts w:ascii="Times New Roman" w:eastAsia="Times New Roman" w:hAnsi="Times New Roman" w:cs="Times New Roman"/>
          <w:b/>
          <w:sz w:val="24"/>
          <w:szCs w:val="24"/>
        </w:rPr>
        <w:t>по адресу: ул. Чаянова, д.10, стр. 1 от 24.05.2019 №7-1-2019</w:t>
      </w:r>
    </w:p>
    <w:p w14:paraId="1A6FA633" w14:textId="77777777" w:rsidR="00771457" w:rsidRPr="00413078" w:rsidRDefault="00771457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18391" w14:textId="550BD51C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В протесте Тверской межрайонной прокуратуры указывается на необходимость отмены Решения Совета депутатов МО Тверской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9.10.2014 согласно выписке из протокола № 54 из раздела «Установка ограждающих устройств» по адресу: ул. Чаянова, д.10, стр. 1 (далее – Решение) в связи с нарушением требований п. 4 постановления Правительства Москвы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.07.2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013 N 428-ПП (далее – Постановление) в части не предоставления протоколов общих собраний собственников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домов по адресам ул. 4</w:t>
      </w:r>
      <w:r>
        <w:rPr>
          <w:rFonts w:ascii="Times New Roman" w:eastAsia="Times New Roman" w:hAnsi="Times New Roman" w:cs="Times New Roman"/>
          <w:sz w:val="28"/>
          <w:szCs w:val="28"/>
        </w:rPr>
        <w:t>-я Тверская-Ямская, 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22, ул.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я Тверская-Ямская, д.22 к.2, ул.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я Тверская-Ямская, д.24,  ул.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я Тверская-Ямская, д.26/8, ул. Чаянова, д.8, ул. Фадеева, д.7 стр.3, доступ к придомовым территориям которых ограничивается согласовываемым ограждающими устройствами.</w:t>
      </w:r>
      <w:proofErr w:type="gramEnd"/>
    </w:p>
    <w:p w14:paraId="454155C6" w14:textId="77777777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На протяжении 2013-2014 годов в Совет депутатов поступили следующие обращения от жителей домов квартала 684 Тверского района по поводу согласования установки ограждающих устрой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ств с пр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>иложениями соответствующих протоколов общих собраний и проектов установки:</w:t>
      </w:r>
    </w:p>
    <w:p w14:paraId="76846FC2" w14:textId="718DE65D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- от 26.12.2013 – дома ул.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Тверская-Ямская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, д.22,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C055B8" w14:textId="6BCB6542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- от 24.07.2014 – дом ул.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Тверская-Ямская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>, д.26/8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A55194" w14:textId="74F88F55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- от 13.08.2014 – дом ул. Чаянова, д.10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377D86" w14:textId="5215FB8E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- от 29.08.2014 – дома ул. Чаянова, д.10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ул. Чаянова, д.12, ул. Фадеева д.7 к</w:t>
      </w:r>
      <w:r>
        <w:rPr>
          <w:rFonts w:ascii="Times New Roman" w:eastAsia="Times New Roman" w:hAnsi="Times New Roman" w:cs="Times New Roman"/>
          <w:sz w:val="28"/>
          <w:szCs w:val="28"/>
        </w:rPr>
        <w:t>.1,2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52D74097" w14:textId="5726656C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- от 05.09.2014 – дома ул. Фадеева, д.7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2, д.7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дополненное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обращением от 22.09.2014 от дома ул. Фадеева д.7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D5C290" w14:textId="09CD8543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В упомянутых обращениях жители домов квартала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независимо друг от друга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просили согласовать установку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связанных между собой ограждающих устройств, как на различных въездах на территорию квартала с УДС, так и на внутриквартальных проездах. </w:t>
      </w:r>
    </w:p>
    <w:p w14:paraId="7195E2C1" w14:textId="77777777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Места установки внутриквартальных ограждений стали причиной серьезного конфликта между жителями квартала, поэтому 16.09.2014 года состоялась встреча муниципальных депутатов с жителями района, на которой присутствовали представители всех вышеназванных домов квартала. По итогам встречи было принято решение установить ограждающие устройства по периметру квартала, рекомендовать впоследствии демонтировать внутриквартальные ограждающие устройства.</w:t>
      </w:r>
    </w:p>
    <w:p w14:paraId="1E28FB27" w14:textId="7CF62D37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 0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9.10.2014 рассматривались все вышеуказанные обращения, по каждому из них было принято решение о согласовании лишь тех ограждающих устройств, которые находятся по периметру квартала.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В частности, по обращению жителей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омов по адресам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ул. Чаянова, 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ул. Чаянова, д.12, ул. Фадеева д.7 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1,2,3, были согласованы все запрошенные жителями этих домов ограждающие устройства,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в арке дома ул. Чаянова, д.10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1, между домами 9 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3, домами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1, домами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 и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7 по ул. Фадеева. При этом в протокол заседания Совета ошибочно был вписан адрес только одного дома ул. Чаянова, д.10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1 с указанием, что согласовывается установка ограждающих устройств по периметру всего квартала. </w:t>
      </w:r>
    </w:p>
    <w:p w14:paraId="2537D685" w14:textId="0B416D46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остальные дома квартала (включая дома 22,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2, 24, 26/8 по ул.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Тверская-Ямская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>), имеют самостоятельные въезды на свои придомовые территории, вышеуказанные ограждающие устройства не выполняют функцию регулирования въезда и выезда на их придомовые территории, поэтому решения собственников данных домов для согласования установки не требуется.</w:t>
      </w:r>
    </w:p>
    <w:p w14:paraId="6A2D6D80" w14:textId="77777777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>, необходимо исправить допущенную при составлении протокола заседания ошибку, изложив текст решения в новой редакции.</w:t>
      </w:r>
    </w:p>
    <w:p w14:paraId="6BCEC8C0" w14:textId="77777777" w:rsidR="00382157" w:rsidRPr="0038215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88E18" w14:textId="7E27B16E" w:rsidR="009F7E97" w:rsidRDefault="00382157" w:rsidP="00382157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Дополнительно необходимо отметить, что в ходе ра</w:t>
      </w:r>
      <w:r>
        <w:rPr>
          <w:rFonts w:ascii="Times New Roman" w:eastAsia="Times New Roman" w:hAnsi="Times New Roman" w:cs="Times New Roman"/>
          <w:sz w:val="28"/>
          <w:szCs w:val="28"/>
        </w:rPr>
        <w:t>ссмотрения протеста прокуратуры депутатом С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овета деп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утатов МО Тверской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Боженовым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Ю., главой МО Тверской Якубовичем Я.Б. был проведен ряд встреч с жителями домов квартала, на которых было установлено, что в настоящее время доступ на территорию домов по адресу ул. Чаянова, д.10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12, ул. Фадеева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3 для автотранспорта посторонних лиц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ограничен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. Жителями домов разработан и используется Порядок въезда транспортных средств на придомовую территорию, в настоящее время проводится подготовка к его утверждению на общих </w:t>
      </w:r>
      <w:proofErr w:type="gramStart"/>
      <w:r w:rsidRPr="00382157"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proofErr w:type="gramEnd"/>
      <w:r w:rsidRPr="00382157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вышеуказанных домов</w:t>
      </w:r>
      <w:r w:rsidR="00B861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970804" w14:textId="475CABC9" w:rsidR="009F7E97" w:rsidRDefault="009F7E97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7195B" w14:textId="5E0878CC" w:rsidR="009F7E97" w:rsidRPr="003F0882" w:rsidRDefault="009F7E97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7E97" w:rsidRPr="003F0882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13E03"/>
    <w:rsid w:val="000213A2"/>
    <w:rsid w:val="00043911"/>
    <w:rsid w:val="000661D6"/>
    <w:rsid w:val="00086BA0"/>
    <w:rsid w:val="00097EDA"/>
    <w:rsid w:val="000B2940"/>
    <w:rsid w:val="000C6678"/>
    <w:rsid w:val="000C6C54"/>
    <w:rsid w:val="000D45A9"/>
    <w:rsid w:val="000F0000"/>
    <w:rsid w:val="0014161F"/>
    <w:rsid w:val="00151501"/>
    <w:rsid w:val="00164314"/>
    <w:rsid w:val="001D3DB7"/>
    <w:rsid w:val="001E0BFD"/>
    <w:rsid w:val="001E69E9"/>
    <w:rsid w:val="001F472E"/>
    <w:rsid w:val="001F5728"/>
    <w:rsid w:val="0020160D"/>
    <w:rsid w:val="00203F1E"/>
    <w:rsid w:val="002063CC"/>
    <w:rsid w:val="00216BFD"/>
    <w:rsid w:val="0024178A"/>
    <w:rsid w:val="0025258C"/>
    <w:rsid w:val="002553D9"/>
    <w:rsid w:val="00272A23"/>
    <w:rsid w:val="00285E71"/>
    <w:rsid w:val="0029308C"/>
    <w:rsid w:val="002B4296"/>
    <w:rsid w:val="002C23FA"/>
    <w:rsid w:val="002D4664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82157"/>
    <w:rsid w:val="00394264"/>
    <w:rsid w:val="003A77B9"/>
    <w:rsid w:val="003B518B"/>
    <w:rsid w:val="003C6F92"/>
    <w:rsid w:val="003D262A"/>
    <w:rsid w:val="003F0882"/>
    <w:rsid w:val="003F2698"/>
    <w:rsid w:val="00401AA5"/>
    <w:rsid w:val="00413078"/>
    <w:rsid w:val="00416C6A"/>
    <w:rsid w:val="00442238"/>
    <w:rsid w:val="0044318A"/>
    <w:rsid w:val="00447D0A"/>
    <w:rsid w:val="00452B97"/>
    <w:rsid w:val="00483CD7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54B5F"/>
    <w:rsid w:val="00570A5C"/>
    <w:rsid w:val="00573DB4"/>
    <w:rsid w:val="00584C14"/>
    <w:rsid w:val="005879D0"/>
    <w:rsid w:val="00595C96"/>
    <w:rsid w:val="005B2F45"/>
    <w:rsid w:val="005C48F7"/>
    <w:rsid w:val="005D57BA"/>
    <w:rsid w:val="005F205A"/>
    <w:rsid w:val="006134EB"/>
    <w:rsid w:val="006239E6"/>
    <w:rsid w:val="00627334"/>
    <w:rsid w:val="00663AF2"/>
    <w:rsid w:val="00665D4D"/>
    <w:rsid w:val="006734F5"/>
    <w:rsid w:val="00681D05"/>
    <w:rsid w:val="00686E2F"/>
    <w:rsid w:val="00691560"/>
    <w:rsid w:val="006A21FC"/>
    <w:rsid w:val="006E0850"/>
    <w:rsid w:val="0071379C"/>
    <w:rsid w:val="00727F01"/>
    <w:rsid w:val="00771457"/>
    <w:rsid w:val="00771D4B"/>
    <w:rsid w:val="007844AF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47F27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63C0F"/>
    <w:rsid w:val="00A8499F"/>
    <w:rsid w:val="00A87EF5"/>
    <w:rsid w:val="00AC7C6F"/>
    <w:rsid w:val="00AE5D87"/>
    <w:rsid w:val="00AF04B9"/>
    <w:rsid w:val="00B1444A"/>
    <w:rsid w:val="00B22F16"/>
    <w:rsid w:val="00B361DC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B74"/>
    <w:rsid w:val="00C13DAE"/>
    <w:rsid w:val="00C21B46"/>
    <w:rsid w:val="00C45619"/>
    <w:rsid w:val="00C54B2A"/>
    <w:rsid w:val="00C72929"/>
    <w:rsid w:val="00C80FDE"/>
    <w:rsid w:val="00C85F53"/>
    <w:rsid w:val="00C8692A"/>
    <w:rsid w:val="00CA4243"/>
    <w:rsid w:val="00CB1EBD"/>
    <w:rsid w:val="00CC2D63"/>
    <w:rsid w:val="00CD19BF"/>
    <w:rsid w:val="00CD34B7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D1196"/>
    <w:rsid w:val="00DD13AB"/>
    <w:rsid w:val="00DE3034"/>
    <w:rsid w:val="00DE71E5"/>
    <w:rsid w:val="00DF3A2C"/>
    <w:rsid w:val="00E0248F"/>
    <w:rsid w:val="00E02EA4"/>
    <w:rsid w:val="00E10489"/>
    <w:rsid w:val="00E31D9F"/>
    <w:rsid w:val="00E32763"/>
    <w:rsid w:val="00E35122"/>
    <w:rsid w:val="00E62072"/>
    <w:rsid w:val="00EA6F9F"/>
    <w:rsid w:val="00EB6B80"/>
    <w:rsid w:val="00EB7DB5"/>
    <w:rsid w:val="00EC68E3"/>
    <w:rsid w:val="00ED5DDF"/>
    <w:rsid w:val="00F056C1"/>
    <w:rsid w:val="00F124B5"/>
    <w:rsid w:val="00F322DB"/>
    <w:rsid w:val="00F323EC"/>
    <w:rsid w:val="00F47E11"/>
    <w:rsid w:val="00F53A0C"/>
    <w:rsid w:val="00F66B90"/>
    <w:rsid w:val="00F94D19"/>
    <w:rsid w:val="00FC58AA"/>
    <w:rsid w:val="00FC6F8F"/>
    <w:rsid w:val="00FE6DE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5EF3-F78D-4C3A-8FD0-3E8C9C64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2019-06-17T08:48:00Z</cp:lastPrinted>
  <dcterms:created xsi:type="dcterms:W3CDTF">2019-06-20T07:38:00Z</dcterms:created>
  <dcterms:modified xsi:type="dcterms:W3CDTF">2019-06-20T07:38:00Z</dcterms:modified>
</cp:coreProperties>
</file>