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7B" w:rsidRDefault="005A757B" w:rsidP="005A7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A757B" w:rsidRDefault="005A757B" w:rsidP="005A7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5A757B" w:rsidRDefault="005A757B" w:rsidP="005A75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A757B" w:rsidRDefault="005A757B" w:rsidP="005A75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57B" w:rsidRDefault="005A757B" w:rsidP="005A757B">
      <w:pPr>
        <w:tabs>
          <w:tab w:val="left" w:pos="195"/>
        </w:tabs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A757B">
        <w:rPr>
          <w:rStyle w:val="a3"/>
          <w:rFonts w:ascii="Times New Roman" w:hAnsi="Times New Roman" w:cs="Times New Roman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12.05.2016 №  657</w:t>
      </w:r>
      <w:r w:rsidRPr="005A757B">
        <w:rPr>
          <w:rStyle w:val="a3"/>
          <w:rFonts w:ascii="Times New Roman" w:hAnsi="Times New Roman" w:cs="Times New Roman"/>
          <w:b w:val="0"/>
          <w:sz w:val="24"/>
          <w:szCs w:val="24"/>
        </w:rPr>
        <w:t>/2016</w:t>
      </w:r>
    </w:p>
    <w:tbl>
      <w:tblPr>
        <w:tblStyle w:val="a5"/>
        <w:tblW w:w="0" w:type="auto"/>
        <w:tblLook w:val="04A0"/>
      </w:tblPr>
      <w:tblGrid>
        <w:gridCol w:w="5353"/>
      </w:tblGrid>
      <w:tr w:rsidR="005A757B" w:rsidRPr="005A757B" w:rsidTr="005A757B">
        <w:trPr>
          <w:trHeight w:val="56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A757B" w:rsidRPr="005A757B" w:rsidRDefault="005A757B" w:rsidP="005A757B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A757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7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депутатов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от 17.03.2016 №630/2016 «О согласовании установки ограждающего устройства по адресу: Москва, </w:t>
            </w:r>
            <w:proofErr w:type="gramStart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Тихвинский</w:t>
            </w:r>
            <w:proofErr w:type="gram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пер., д.6»</w:t>
            </w:r>
          </w:p>
        </w:tc>
      </w:tr>
    </w:tbl>
    <w:p w:rsidR="005A757B" w:rsidRDefault="005A757B" w:rsidP="005A757B">
      <w:pPr>
        <w:jc w:val="center"/>
      </w:pPr>
    </w:p>
    <w:p w:rsidR="005A757B" w:rsidRPr="00472100" w:rsidRDefault="005A757B" w:rsidP="005A757B">
      <w:pPr>
        <w:pStyle w:val="a4"/>
        <w:jc w:val="both"/>
        <w:rPr>
          <w:rStyle w:val="a3"/>
          <w:rFonts w:ascii="Times New Roman" w:hAnsi="Times New Roman" w:cs="Times New Roman"/>
          <w:sz w:val="25"/>
          <w:szCs w:val="25"/>
        </w:rPr>
      </w:pPr>
      <w:proofErr w:type="gramStart"/>
      <w:r w:rsidRPr="00472100"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472100">
        <w:rPr>
          <w:rStyle w:val="a3"/>
          <w:rFonts w:ascii="Times New Roman" w:hAnsi="Times New Roman" w:cs="Times New Roman"/>
          <w:sz w:val="25"/>
          <w:szCs w:val="25"/>
        </w:rPr>
        <w:t xml:space="preserve"> </w:t>
      </w:r>
      <w:r w:rsidRPr="00472100"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72100">
        <w:rPr>
          <w:rStyle w:val="a3"/>
          <w:rFonts w:ascii="Times New Roman" w:hAnsi="Times New Roman" w:cs="Times New Roman"/>
          <w:b w:val="0"/>
          <w:sz w:val="25"/>
          <w:szCs w:val="25"/>
        </w:rPr>
        <w:t>Совет депутатов решил:</w:t>
      </w:r>
      <w:proofErr w:type="gramEnd"/>
    </w:p>
    <w:p w:rsidR="005A757B" w:rsidRPr="00472100" w:rsidRDefault="005A757B" w:rsidP="005A757B">
      <w:pPr>
        <w:pStyle w:val="a4"/>
        <w:jc w:val="both"/>
        <w:rPr>
          <w:rStyle w:val="a3"/>
          <w:rFonts w:ascii="Times New Roman" w:hAnsi="Times New Roman" w:cs="Times New Roman"/>
          <w:b w:val="0"/>
          <w:sz w:val="25"/>
          <w:szCs w:val="25"/>
        </w:rPr>
      </w:pPr>
    </w:p>
    <w:p w:rsidR="005A757B" w:rsidRPr="00472100" w:rsidRDefault="005A757B" w:rsidP="005A757B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72100">
        <w:rPr>
          <w:rFonts w:ascii="Times New Roman" w:hAnsi="Times New Roman" w:cs="Times New Roman"/>
          <w:sz w:val="25"/>
          <w:szCs w:val="25"/>
        </w:rPr>
        <w:t xml:space="preserve">1. </w:t>
      </w:r>
      <w:r>
        <w:rPr>
          <w:rFonts w:ascii="Times New Roman" w:hAnsi="Times New Roman" w:cs="Times New Roman"/>
          <w:sz w:val="25"/>
          <w:szCs w:val="25"/>
        </w:rPr>
        <w:t>Изложить п.1 в следующей редакции «</w:t>
      </w:r>
      <w:r w:rsidRPr="00472100">
        <w:rPr>
          <w:rFonts w:ascii="Times New Roman" w:hAnsi="Times New Roman" w:cs="Times New Roman"/>
          <w:sz w:val="25"/>
          <w:szCs w:val="25"/>
        </w:rPr>
        <w:t>Согласовать   установку ограждающих  устройств на придомовой территории по ад</w:t>
      </w:r>
      <w:r>
        <w:rPr>
          <w:rFonts w:ascii="Times New Roman" w:hAnsi="Times New Roman" w:cs="Times New Roman"/>
          <w:sz w:val="25"/>
          <w:szCs w:val="25"/>
        </w:rPr>
        <w:t xml:space="preserve">ресу: </w:t>
      </w:r>
      <w:r w:rsidRPr="00472100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5A757B">
        <w:rPr>
          <w:rStyle w:val="a3"/>
          <w:rFonts w:ascii="Times New Roman" w:hAnsi="Times New Roman" w:cs="Times New Roman"/>
          <w:b w:val="0"/>
          <w:sz w:val="24"/>
          <w:szCs w:val="24"/>
        </w:rPr>
        <w:t>Москва, Тихвинский пер., д.6</w:t>
      </w:r>
      <w:r w:rsidRPr="00472100">
        <w:rPr>
          <w:rFonts w:ascii="Times New Roman" w:hAnsi="Times New Roman" w:cs="Times New Roman"/>
          <w:sz w:val="25"/>
          <w:szCs w:val="25"/>
        </w:rPr>
        <w:t xml:space="preserve"> согласно  схеме размещения и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</w:t>
      </w:r>
      <w:proofErr w:type="gramEnd"/>
      <w:r w:rsidRPr="00472100">
        <w:rPr>
          <w:rFonts w:ascii="Times New Roman" w:hAnsi="Times New Roman" w:cs="Times New Roman"/>
          <w:sz w:val="25"/>
          <w:szCs w:val="25"/>
        </w:rPr>
        <w:t xml:space="preserve"> в соответствии с законодательством </w:t>
      </w:r>
      <w:proofErr w:type="gramStart"/>
      <w:r w:rsidRPr="00472100">
        <w:rPr>
          <w:rFonts w:ascii="Times New Roman" w:hAnsi="Times New Roman" w:cs="Times New Roman"/>
          <w:sz w:val="25"/>
          <w:szCs w:val="25"/>
        </w:rPr>
        <w:t>Российской</w:t>
      </w:r>
      <w:proofErr w:type="gramEnd"/>
      <w:r w:rsidRPr="00472100">
        <w:rPr>
          <w:rFonts w:ascii="Times New Roman" w:hAnsi="Times New Roman" w:cs="Times New Roman"/>
          <w:sz w:val="25"/>
          <w:szCs w:val="25"/>
        </w:rPr>
        <w:t xml:space="preserve"> Федерации о градостроительной деятельности.</w:t>
      </w:r>
    </w:p>
    <w:p w:rsidR="005A757B" w:rsidRPr="00472100" w:rsidRDefault="005A757B" w:rsidP="005A757B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72100">
        <w:rPr>
          <w:rFonts w:ascii="Times New Roman" w:hAnsi="Times New Roman" w:cs="Times New Roman"/>
          <w:sz w:val="25"/>
          <w:szCs w:val="25"/>
        </w:rPr>
        <w:t xml:space="preserve">2. Инициативной  группе, обратившейся   по вопросу  установки  ограждающего устройства по адресу: </w:t>
      </w:r>
      <w:r w:rsidRPr="005A757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Москва, </w:t>
      </w:r>
      <w:proofErr w:type="gramStart"/>
      <w:r w:rsidRPr="005A757B">
        <w:rPr>
          <w:rStyle w:val="a3"/>
          <w:rFonts w:ascii="Times New Roman" w:hAnsi="Times New Roman" w:cs="Times New Roman"/>
          <w:b w:val="0"/>
          <w:sz w:val="24"/>
          <w:szCs w:val="24"/>
        </w:rPr>
        <w:t>Тихвинский</w:t>
      </w:r>
      <w:proofErr w:type="gramEnd"/>
      <w:r w:rsidRPr="005A757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пер., д.6</w:t>
      </w:r>
      <w:r w:rsidRPr="00472100">
        <w:rPr>
          <w:rFonts w:ascii="Times New Roman" w:hAnsi="Times New Roman" w:cs="Times New Roman"/>
          <w:sz w:val="25"/>
          <w:szCs w:val="25"/>
        </w:rPr>
        <w:t xml:space="preserve">   обеспечить  возможность пользования ограждающим  устройством  всеми  собственниками   помещений   многоквартирных  домов  по   вышеуказанному адресу.</w:t>
      </w:r>
    </w:p>
    <w:p w:rsidR="005A757B" w:rsidRPr="00472100" w:rsidRDefault="005A757B" w:rsidP="005A757B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72100">
        <w:rPr>
          <w:rFonts w:ascii="Times New Roman" w:hAnsi="Times New Roman" w:cs="Times New Roman"/>
          <w:sz w:val="25"/>
          <w:szCs w:val="25"/>
        </w:rPr>
        <w:t>3. Направить настоящее решение в Департамент территориальных органов  исполнительной власти города Москва,</w:t>
      </w:r>
      <w:r w:rsidRPr="00472100">
        <w:rPr>
          <w:rStyle w:val="a3"/>
          <w:rFonts w:ascii="Times New Roman" w:hAnsi="Times New Roman" w:cs="Times New Roman"/>
          <w:sz w:val="25"/>
          <w:szCs w:val="25"/>
        </w:rPr>
        <w:t xml:space="preserve"> </w:t>
      </w:r>
      <w:r w:rsidRPr="00472100"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5A757B" w:rsidRPr="00472100" w:rsidRDefault="005A757B" w:rsidP="005A757B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72100">
        <w:rPr>
          <w:rFonts w:ascii="Times New Roman" w:hAnsi="Times New Roman" w:cs="Times New Roman"/>
          <w:sz w:val="25"/>
          <w:szCs w:val="25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472100">
        <w:rPr>
          <w:rFonts w:ascii="Times New Roman" w:hAnsi="Times New Roman" w:cs="Times New Roman"/>
          <w:sz w:val="25"/>
          <w:szCs w:val="25"/>
        </w:rPr>
        <w:t>www</w:t>
      </w:r>
      <w:proofErr w:type="spellEnd"/>
      <w:r w:rsidRPr="00472100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472100"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 w:rsidRPr="00472100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472100"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 w:rsidRPr="00472100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472100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</w:p>
    <w:p w:rsidR="005A757B" w:rsidRPr="00472100" w:rsidRDefault="005A757B" w:rsidP="005A757B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72100"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5A757B" w:rsidRPr="00472100" w:rsidRDefault="005A757B" w:rsidP="005A757B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72100"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 w:rsidRPr="00472100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472100"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временно исполняющего полномочия  главы муниципального округа Тверской  П.А. Малышева.</w:t>
      </w:r>
    </w:p>
    <w:p w:rsidR="005A757B" w:rsidRPr="00472100" w:rsidRDefault="005A757B" w:rsidP="005A757B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5A757B" w:rsidRPr="00472100" w:rsidRDefault="005A757B" w:rsidP="005A757B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5A757B" w:rsidRPr="00472100" w:rsidRDefault="005A757B" w:rsidP="005A757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72100"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 w:rsidRPr="00472100"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 w:rsidRPr="00472100"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2B4F86" w:rsidRPr="005A757B" w:rsidRDefault="005A757B" w:rsidP="005A757B">
      <w:r w:rsidRPr="00472100">
        <w:rPr>
          <w:rFonts w:ascii="Times New Roman" w:hAnsi="Times New Roman" w:cs="Times New Roman"/>
          <w:b/>
          <w:sz w:val="25"/>
          <w:szCs w:val="25"/>
        </w:rPr>
        <w:t xml:space="preserve">главы муниципального округа Тверской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</w:t>
      </w:r>
      <w:r w:rsidRPr="00472100">
        <w:rPr>
          <w:rFonts w:ascii="Times New Roman" w:hAnsi="Times New Roman" w:cs="Times New Roman"/>
          <w:b/>
          <w:sz w:val="25"/>
          <w:szCs w:val="25"/>
        </w:rPr>
        <w:t xml:space="preserve">           П.А.Малышев</w:t>
      </w:r>
    </w:p>
    <w:sectPr w:rsidR="002B4F86" w:rsidRPr="005A757B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57B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57B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192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464B6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492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57B"/>
    <w:rPr>
      <w:b/>
      <w:bCs/>
    </w:rPr>
  </w:style>
  <w:style w:type="paragraph" w:styleId="a4">
    <w:name w:val="No Spacing"/>
    <w:uiPriority w:val="1"/>
    <w:qFormat/>
    <w:rsid w:val="005A757B"/>
    <w:pPr>
      <w:spacing w:after="0" w:line="240" w:lineRule="auto"/>
    </w:pPr>
  </w:style>
  <w:style w:type="table" w:styleId="a5">
    <w:name w:val="Table Grid"/>
    <w:basedOn w:val="a1"/>
    <w:uiPriority w:val="59"/>
    <w:rsid w:val="005A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2016-05-16T06:09:00Z</dcterms:created>
  <dcterms:modified xsi:type="dcterms:W3CDTF">2016-05-18T08:21:00Z</dcterms:modified>
</cp:coreProperties>
</file>