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97C0" w14:textId="46F9FB18" w:rsidR="00610A01" w:rsidRPr="00A7184C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A718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СОВЕТ ДЕПУТАТОВ</w:t>
      </w:r>
    </w:p>
    <w:p w14:paraId="03336311" w14:textId="06BE691C" w:rsidR="00610A01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A718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МУНИЦИПАЛЬНОГО ОКРУГА ТВЕРСКОЙ</w:t>
      </w:r>
    </w:p>
    <w:p w14:paraId="51D311C4" w14:textId="77777777" w:rsidR="00867FA5" w:rsidRPr="00A7184C" w:rsidRDefault="00867FA5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656C2D22" w14:textId="77777777" w:rsidR="00610A01" w:rsidRPr="00A7184C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A718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РЕШЕНИЕ</w:t>
      </w:r>
    </w:p>
    <w:p w14:paraId="020C66C5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0CF4FE3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C38736A" w14:textId="7F5FC2D2" w:rsidR="00610A01" w:rsidRPr="00765F35" w:rsidRDefault="00552C45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17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DC31A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22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867FA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36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</w:p>
    <w:p w14:paraId="3CB0599D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546AA70A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2D8DD366" w14:textId="09CA4784" w:rsidR="00610A01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0263B1E" w14:textId="77777777" w:rsidR="00B505B0" w:rsidRPr="00295035" w:rsidRDefault="00B505B0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8"/>
      </w:tblGrid>
      <w:tr w:rsidR="00610A01" w:rsidRPr="00714538" w14:paraId="06395784" w14:textId="77777777" w:rsidTr="00DC31AE">
        <w:trPr>
          <w:trHeight w:val="896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34F3C0D4" w14:textId="304A0CBD" w:rsidR="00610A01" w:rsidRPr="00DC31AE" w:rsidRDefault="00610A01" w:rsidP="00DC31AE">
            <w:pPr>
              <w:widowControl w:val="0"/>
              <w:autoSpaceDN w:val="0"/>
              <w:spacing w:after="0" w:line="223" w:lineRule="auto"/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</w:pPr>
            <w:r w:rsidRPr="00DC31A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О</w:t>
            </w:r>
            <w:r w:rsidR="003926C3" w:rsidRPr="00DC31A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DC31A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согласовании проекта изменения схемы размещения нестационарных торговых объектов на территории муниципального округа Тверской</w:t>
            </w:r>
          </w:p>
        </w:tc>
      </w:tr>
    </w:tbl>
    <w:p w14:paraId="60DF15E7" w14:textId="77777777" w:rsidR="00610A01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582C89" w14:textId="43AFA4A7" w:rsidR="00610A01" w:rsidRPr="00DC31AE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31AE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 пункта 14 части 1 статьи 9 Устава муниципального округа Тверской, </w:t>
      </w:r>
      <w:r w:rsidR="009C67C0" w:rsidRPr="00DC31AE">
        <w:rPr>
          <w:rFonts w:ascii="Times New Roman" w:hAnsi="Times New Roman"/>
          <w:sz w:val="28"/>
          <w:szCs w:val="28"/>
          <w:lang w:eastAsia="ru-RU"/>
        </w:rPr>
        <w:t>обращени</w:t>
      </w:r>
      <w:r w:rsidR="00433EDB">
        <w:rPr>
          <w:rFonts w:ascii="Times New Roman" w:hAnsi="Times New Roman"/>
          <w:sz w:val="28"/>
          <w:szCs w:val="28"/>
          <w:lang w:eastAsia="ru-RU"/>
        </w:rPr>
        <w:t>ями</w:t>
      </w:r>
      <w:r w:rsidR="009C67C0" w:rsidRPr="00DC31AE">
        <w:rPr>
          <w:rFonts w:ascii="Times New Roman" w:hAnsi="Times New Roman"/>
          <w:sz w:val="28"/>
          <w:szCs w:val="28"/>
          <w:lang w:eastAsia="ru-RU"/>
        </w:rPr>
        <w:t xml:space="preserve"> префектуры ЦАО от </w:t>
      </w:r>
      <w:r w:rsidR="00DC31AE" w:rsidRPr="00DC31AE">
        <w:rPr>
          <w:rFonts w:ascii="Times New Roman" w:hAnsi="Times New Roman"/>
          <w:sz w:val="28"/>
          <w:szCs w:val="28"/>
          <w:lang w:eastAsia="ru-RU"/>
        </w:rPr>
        <w:t>27</w:t>
      </w:r>
      <w:r w:rsidR="00F64A7B" w:rsidRPr="00DC31AE">
        <w:rPr>
          <w:rFonts w:ascii="Times New Roman" w:hAnsi="Times New Roman"/>
          <w:sz w:val="28"/>
          <w:szCs w:val="28"/>
          <w:lang w:eastAsia="ru-RU"/>
        </w:rPr>
        <w:t>.</w:t>
      </w:r>
      <w:r w:rsidR="00DC31AE" w:rsidRPr="00DC31AE">
        <w:rPr>
          <w:rFonts w:ascii="Times New Roman" w:hAnsi="Times New Roman"/>
          <w:sz w:val="28"/>
          <w:szCs w:val="28"/>
          <w:lang w:eastAsia="ru-RU"/>
        </w:rPr>
        <w:t>10</w:t>
      </w:r>
      <w:r w:rsidR="00F64A7B" w:rsidRPr="00DC31AE">
        <w:rPr>
          <w:rFonts w:ascii="Times New Roman" w:hAnsi="Times New Roman"/>
          <w:sz w:val="28"/>
          <w:szCs w:val="28"/>
          <w:lang w:eastAsia="ru-RU"/>
        </w:rPr>
        <w:t xml:space="preserve">.2022 </w:t>
      </w:r>
      <w:r w:rsidR="00DC31AE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64A7B" w:rsidRPr="00DC31AE">
        <w:rPr>
          <w:rFonts w:ascii="Times New Roman" w:hAnsi="Times New Roman"/>
          <w:sz w:val="28"/>
          <w:szCs w:val="28"/>
          <w:lang w:eastAsia="ru-RU"/>
        </w:rPr>
        <w:t>№ ЦАО-07-05-</w:t>
      </w:r>
      <w:r w:rsidR="00DC31AE" w:rsidRPr="00DC31AE">
        <w:rPr>
          <w:rFonts w:ascii="Times New Roman" w:hAnsi="Times New Roman"/>
          <w:sz w:val="28"/>
          <w:szCs w:val="28"/>
          <w:lang w:eastAsia="ru-RU"/>
        </w:rPr>
        <w:t>6070</w:t>
      </w:r>
      <w:r w:rsidR="00F64A7B" w:rsidRPr="00DC31AE">
        <w:rPr>
          <w:rFonts w:ascii="Times New Roman" w:hAnsi="Times New Roman"/>
          <w:sz w:val="28"/>
          <w:szCs w:val="28"/>
          <w:lang w:eastAsia="ru-RU"/>
        </w:rPr>
        <w:t>/22</w:t>
      </w:r>
      <w:r w:rsidR="00433EDB">
        <w:rPr>
          <w:rFonts w:ascii="Times New Roman" w:hAnsi="Times New Roman"/>
          <w:sz w:val="28"/>
          <w:szCs w:val="28"/>
          <w:lang w:eastAsia="ru-RU"/>
        </w:rPr>
        <w:t xml:space="preserve">, от 01.11.2022 № ЦАО-07-05-6101/22 </w:t>
      </w:r>
      <w:r w:rsidRPr="00DC31AE"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76B17A01" w14:textId="573AEF46" w:rsidR="00610A01" w:rsidRPr="00DC31AE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31AE">
        <w:rPr>
          <w:rFonts w:ascii="Times New Roman" w:hAnsi="Times New Roman"/>
          <w:bCs/>
          <w:sz w:val="28"/>
          <w:szCs w:val="28"/>
        </w:rPr>
        <w:t xml:space="preserve">1. </w:t>
      </w:r>
      <w:r w:rsidR="007C5EA6" w:rsidRPr="00DC31AE">
        <w:rPr>
          <w:rFonts w:ascii="Times New Roman" w:hAnsi="Times New Roman"/>
          <w:bCs/>
          <w:sz w:val="28"/>
          <w:szCs w:val="28"/>
        </w:rPr>
        <w:t>С</w:t>
      </w:r>
      <w:r w:rsidR="003926C3" w:rsidRPr="00DC31AE">
        <w:rPr>
          <w:rFonts w:ascii="Times New Roman" w:hAnsi="Times New Roman"/>
          <w:bCs/>
          <w:sz w:val="28"/>
          <w:szCs w:val="28"/>
        </w:rPr>
        <w:t>огласова</w:t>
      </w:r>
      <w:r w:rsidR="007C5EA6" w:rsidRPr="00DC31AE">
        <w:rPr>
          <w:rFonts w:ascii="Times New Roman" w:hAnsi="Times New Roman"/>
          <w:bCs/>
          <w:sz w:val="28"/>
          <w:szCs w:val="28"/>
        </w:rPr>
        <w:t>ть</w:t>
      </w:r>
      <w:r w:rsidRPr="00DC31AE">
        <w:rPr>
          <w:rFonts w:ascii="Times New Roman" w:hAnsi="Times New Roman"/>
          <w:bCs/>
          <w:sz w:val="28"/>
          <w:szCs w:val="28"/>
        </w:rPr>
        <w:t xml:space="preserve"> проект изменения схемы размещения нестационарных торговых объектов на территории муниципального округа Тверской в части </w:t>
      </w:r>
      <w:r w:rsidR="00552C45" w:rsidRPr="00DC31AE">
        <w:rPr>
          <w:rFonts w:ascii="Times New Roman" w:hAnsi="Times New Roman"/>
          <w:bCs/>
          <w:sz w:val="28"/>
          <w:szCs w:val="28"/>
        </w:rPr>
        <w:t>в</w:t>
      </w:r>
      <w:r w:rsidR="00427428" w:rsidRPr="00DC31AE">
        <w:rPr>
          <w:rFonts w:ascii="Times New Roman" w:hAnsi="Times New Roman"/>
          <w:bCs/>
          <w:sz w:val="28"/>
          <w:szCs w:val="28"/>
        </w:rPr>
        <w:t xml:space="preserve">ключения </w:t>
      </w:r>
      <w:r w:rsidR="00552C45" w:rsidRPr="00DC31AE">
        <w:rPr>
          <w:rFonts w:ascii="Times New Roman" w:hAnsi="Times New Roman"/>
          <w:bCs/>
          <w:sz w:val="28"/>
          <w:szCs w:val="28"/>
        </w:rPr>
        <w:t>в</w:t>
      </w:r>
      <w:r w:rsidR="00427428" w:rsidRPr="00DC31AE">
        <w:rPr>
          <w:rFonts w:ascii="Times New Roman" w:hAnsi="Times New Roman"/>
          <w:bCs/>
          <w:sz w:val="28"/>
          <w:szCs w:val="28"/>
        </w:rPr>
        <w:t xml:space="preserve"> схем</w:t>
      </w:r>
      <w:r w:rsidR="00552C45" w:rsidRPr="00DC31AE">
        <w:rPr>
          <w:rFonts w:ascii="Times New Roman" w:hAnsi="Times New Roman"/>
          <w:bCs/>
          <w:sz w:val="28"/>
          <w:szCs w:val="28"/>
        </w:rPr>
        <w:t>у</w:t>
      </w:r>
      <w:r w:rsidRPr="00DC31AE">
        <w:rPr>
          <w:rFonts w:ascii="Times New Roman" w:hAnsi="Times New Roman"/>
          <w:bCs/>
          <w:sz w:val="28"/>
          <w:szCs w:val="28"/>
        </w:rPr>
        <w:t xml:space="preserve"> нестационарн</w:t>
      </w:r>
      <w:r w:rsidR="00552C45" w:rsidRPr="00DC31AE">
        <w:rPr>
          <w:rFonts w:ascii="Times New Roman" w:hAnsi="Times New Roman"/>
          <w:bCs/>
          <w:sz w:val="28"/>
          <w:szCs w:val="28"/>
        </w:rPr>
        <w:t>ых</w:t>
      </w:r>
      <w:r w:rsidRPr="00DC31AE">
        <w:rPr>
          <w:rFonts w:ascii="Times New Roman" w:hAnsi="Times New Roman"/>
          <w:bCs/>
          <w:sz w:val="28"/>
          <w:szCs w:val="28"/>
        </w:rPr>
        <w:t xml:space="preserve"> торгов</w:t>
      </w:r>
      <w:r w:rsidR="00552C45" w:rsidRPr="00DC31AE">
        <w:rPr>
          <w:rFonts w:ascii="Times New Roman" w:hAnsi="Times New Roman"/>
          <w:bCs/>
          <w:sz w:val="28"/>
          <w:szCs w:val="28"/>
        </w:rPr>
        <w:t>ых</w:t>
      </w:r>
      <w:r w:rsidRPr="00DC31AE">
        <w:rPr>
          <w:rFonts w:ascii="Times New Roman" w:hAnsi="Times New Roman"/>
          <w:bCs/>
          <w:sz w:val="28"/>
          <w:szCs w:val="28"/>
        </w:rPr>
        <w:t xml:space="preserve"> объект</w:t>
      </w:r>
      <w:r w:rsidR="00552C45" w:rsidRPr="00DC31AE">
        <w:rPr>
          <w:rFonts w:ascii="Times New Roman" w:hAnsi="Times New Roman"/>
          <w:bCs/>
          <w:sz w:val="28"/>
          <w:szCs w:val="28"/>
        </w:rPr>
        <w:t>ов</w:t>
      </w:r>
      <w:r w:rsidRPr="00DC31AE">
        <w:rPr>
          <w:rFonts w:ascii="Times New Roman" w:hAnsi="Times New Roman"/>
          <w:bCs/>
          <w:sz w:val="28"/>
          <w:szCs w:val="28"/>
        </w:rPr>
        <w:t xml:space="preserve"> </w:t>
      </w:r>
      <w:r w:rsidRPr="00DC31AE">
        <w:rPr>
          <w:rFonts w:ascii="Times New Roman" w:hAnsi="Times New Roman"/>
          <w:bCs/>
          <w:sz w:val="28"/>
          <w:szCs w:val="28"/>
          <w:lang w:eastAsia="ru-RU"/>
        </w:rPr>
        <w:t>вида «</w:t>
      </w:r>
      <w:r w:rsidR="00552C45" w:rsidRPr="00DC31AE">
        <w:rPr>
          <w:rFonts w:ascii="Times New Roman" w:hAnsi="Times New Roman"/>
          <w:bCs/>
          <w:sz w:val="28"/>
          <w:szCs w:val="28"/>
          <w:lang w:eastAsia="ru-RU"/>
        </w:rPr>
        <w:t>Тележка</w:t>
      </w:r>
      <w:r w:rsidRPr="00DC31AE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DC31AE">
        <w:rPr>
          <w:rFonts w:ascii="Times New Roman" w:hAnsi="Times New Roman"/>
          <w:bCs/>
          <w:sz w:val="28"/>
          <w:szCs w:val="28"/>
        </w:rPr>
        <w:t xml:space="preserve">со специализацией </w:t>
      </w:r>
      <w:r w:rsidR="00C66523" w:rsidRPr="00DC31AE">
        <w:rPr>
          <w:rFonts w:ascii="Times New Roman" w:hAnsi="Times New Roman"/>
          <w:bCs/>
          <w:sz w:val="28"/>
          <w:szCs w:val="28"/>
        </w:rPr>
        <w:t>«</w:t>
      </w:r>
      <w:r w:rsidR="00552C45" w:rsidRPr="00DC31AE">
        <w:rPr>
          <w:rFonts w:ascii="Times New Roman" w:hAnsi="Times New Roman"/>
          <w:bCs/>
          <w:sz w:val="28"/>
          <w:szCs w:val="28"/>
        </w:rPr>
        <w:t>Мороженое</w:t>
      </w:r>
      <w:r w:rsidR="00C66523" w:rsidRPr="00DC31AE">
        <w:rPr>
          <w:rFonts w:ascii="Times New Roman" w:hAnsi="Times New Roman"/>
          <w:bCs/>
          <w:sz w:val="28"/>
          <w:szCs w:val="28"/>
        </w:rPr>
        <w:t xml:space="preserve">» </w:t>
      </w:r>
      <w:r w:rsidR="00DC31AE" w:rsidRPr="00DC31AE">
        <w:rPr>
          <w:rFonts w:ascii="Times New Roman" w:hAnsi="Times New Roman"/>
          <w:bCs/>
          <w:sz w:val="28"/>
          <w:szCs w:val="28"/>
        </w:rPr>
        <w:t xml:space="preserve">с 1 мая по 1 октября </w:t>
      </w:r>
      <w:r w:rsidR="00C66523" w:rsidRPr="00DC31AE">
        <w:rPr>
          <w:rFonts w:ascii="Times New Roman" w:hAnsi="Times New Roman"/>
          <w:bCs/>
          <w:sz w:val="28"/>
          <w:szCs w:val="28"/>
        </w:rPr>
        <w:t>по адрес</w:t>
      </w:r>
      <w:r w:rsidR="00552C45" w:rsidRPr="00DC31AE">
        <w:rPr>
          <w:rFonts w:ascii="Times New Roman" w:hAnsi="Times New Roman"/>
          <w:bCs/>
          <w:sz w:val="28"/>
          <w:szCs w:val="28"/>
        </w:rPr>
        <w:t>ам</w:t>
      </w:r>
      <w:r w:rsidRPr="00DC31AE">
        <w:rPr>
          <w:rFonts w:ascii="Times New Roman" w:hAnsi="Times New Roman"/>
          <w:bCs/>
          <w:sz w:val="28"/>
          <w:szCs w:val="28"/>
        </w:rPr>
        <w:t>:</w:t>
      </w:r>
    </w:p>
    <w:p w14:paraId="662897FB" w14:textId="51347691" w:rsidR="00D33AFB" w:rsidRPr="00DC31AE" w:rsidRDefault="00610A01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31AE">
        <w:rPr>
          <w:rFonts w:ascii="Times New Roman" w:hAnsi="Times New Roman"/>
          <w:bCs/>
          <w:sz w:val="28"/>
          <w:szCs w:val="28"/>
        </w:rPr>
        <w:t xml:space="preserve">- </w:t>
      </w:r>
      <w:r w:rsidR="00DC31AE" w:rsidRPr="00DC31AE">
        <w:rPr>
          <w:rFonts w:ascii="Times New Roman" w:hAnsi="Times New Roman"/>
          <w:bCs/>
          <w:sz w:val="28"/>
          <w:szCs w:val="28"/>
        </w:rPr>
        <w:t>Тверская ул</w:t>
      </w:r>
      <w:r w:rsidR="00427428" w:rsidRPr="00DC31AE">
        <w:rPr>
          <w:rFonts w:ascii="Times New Roman" w:hAnsi="Times New Roman"/>
          <w:bCs/>
          <w:sz w:val="28"/>
          <w:szCs w:val="28"/>
        </w:rPr>
        <w:t>., д.</w:t>
      </w:r>
      <w:r w:rsidR="00DC31AE" w:rsidRPr="00DC31AE">
        <w:rPr>
          <w:rFonts w:ascii="Times New Roman" w:hAnsi="Times New Roman"/>
          <w:bCs/>
          <w:sz w:val="28"/>
          <w:szCs w:val="28"/>
        </w:rPr>
        <w:t>5</w:t>
      </w:r>
      <w:r w:rsidR="00552C45" w:rsidRPr="00DC31AE">
        <w:rPr>
          <w:rFonts w:ascii="Times New Roman" w:hAnsi="Times New Roman"/>
          <w:bCs/>
          <w:sz w:val="28"/>
          <w:szCs w:val="28"/>
        </w:rPr>
        <w:t>;</w:t>
      </w:r>
    </w:p>
    <w:p w14:paraId="773F9D74" w14:textId="6D7DCFD3" w:rsidR="00552C45" w:rsidRPr="00DC31AE" w:rsidRDefault="00552C45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31AE">
        <w:rPr>
          <w:rFonts w:ascii="Times New Roman" w:hAnsi="Times New Roman"/>
          <w:bCs/>
          <w:sz w:val="28"/>
          <w:szCs w:val="28"/>
        </w:rPr>
        <w:t xml:space="preserve">- </w:t>
      </w:r>
      <w:r w:rsidR="00DC31AE" w:rsidRPr="00DC31AE">
        <w:rPr>
          <w:rFonts w:ascii="Times New Roman" w:hAnsi="Times New Roman"/>
          <w:bCs/>
          <w:sz w:val="28"/>
          <w:szCs w:val="28"/>
        </w:rPr>
        <w:t>Тверская ул</w:t>
      </w:r>
      <w:r w:rsidRPr="00DC31AE">
        <w:rPr>
          <w:rFonts w:ascii="Times New Roman" w:hAnsi="Times New Roman"/>
          <w:bCs/>
          <w:sz w:val="28"/>
          <w:szCs w:val="28"/>
        </w:rPr>
        <w:t>., д.</w:t>
      </w:r>
      <w:r w:rsidR="00DC31AE" w:rsidRPr="00DC31AE">
        <w:rPr>
          <w:rFonts w:ascii="Times New Roman" w:hAnsi="Times New Roman"/>
          <w:bCs/>
          <w:sz w:val="28"/>
          <w:szCs w:val="28"/>
        </w:rPr>
        <w:t>19</w:t>
      </w:r>
      <w:r w:rsidRPr="00DC31AE">
        <w:rPr>
          <w:rFonts w:ascii="Times New Roman" w:hAnsi="Times New Roman"/>
          <w:bCs/>
          <w:sz w:val="28"/>
          <w:szCs w:val="28"/>
        </w:rPr>
        <w:t>;</w:t>
      </w:r>
    </w:p>
    <w:p w14:paraId="6C68E3E2" w14:textId="325512F1" w:rsidR="00552C45" w:rsidRPr="00DC31AE" w:rsidRDefault="00552C45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31AE">
        <w:rPr>
          <w:rFonts w:ascii="Times New Roman" w:hAnsi="Times New Roman"/>
          <w:bCs/>
          <w:sz w:val="28"/>
          <w:szCs w:val="28"/>
        </w:rPr>
        <w:t xml:space="preserve">- </w:t>
      </w:r>
      <w:r w:rsidR="00DC31AE" w:rsidRPr="00DC31AE">
        <w:rPr>
          <w:rFonts w:ascii="Times New Roman" w:hAnsi="Times New Roman"/>
          <w:bCs/>
          <w:sz w:val="28"/>
          <w:szCs w:val="28"/>
        </w:rPr>
        <w:t>Страстной бульвар</w:t>
      </w:r>
      <w:r w:rsidRPr="00DC31AE">
        <w:rPr>
          <w:rFonts w:ascii="Times New Roman" w:hAnsi="Times New Roman"/>
          <w:bCs/>
          <w:sz w:val="28"/>
          <w:szCs w:val="28"/>
        </w:rPr>
        <w:t>.,</w:t>
      </w:r>
      <w:r w:rsidR="00BA256E" w:rsidRPr="00DC31AE">
        <w:rPr>
          <w:rFonts w:ascii="Times New Roman" w:hAnsi="Times New Roman"/>
          <w:bCs/>
          <w:sz w:val="28"/>
          <w:szCs w:val="28"/>
        </w:rPr>
        <w:t xml:space="preserve"> </w:t>
      </w:r>
      <w:r w:rsidR="00DC31AE" w:rsidRPr="00DC31AE">
        <w:rPr>
          <w:rFonts w:ascii="Times New Roman" w:hAnsi="Times New Roman"/>
          <w:bCs/>
          <w:sz w:val="28"/>
          <w:szCs w:val="28"/>
        </w:rPr>
        <w:t>вл.5 (</w:t>
      </w:r>
      <w:proofErr w:type="spellStart"/>
      <w:r w:rsidR="00DC31AE" w:rsidRPr="00DC31AE">
        <w:rPr>
          <w:rFonts w:ascii="Times New Roman" w:hAnsi="Times New Roman"/>
          <w:bCs/>
          <w:sz w:val="28"/>
          <w:szCs w:val="28"/>
        </w:rPr>
        <w:t>Нарышкинский</w:t>
      </w:r>
      <w:proofErr w:type="spellEnd"/>
      <w:r w:rsidR="00DC31AE" w:rsidRPr="00DC31AE">
        <w:rPr>
          <w:rFonts w:ascii="Times New Roman" w:hAnsi="Times New Roman"/>
          <w:bCs/>
          <w:sz w:val="28"/>
          <w:szCs w:val="28"/>
        </w:rPr>
        <w:t xml:space="preserve"> сквер)</w:t>
      </w:r>
      <w:r w:rsidR="00BA256E" w:rsidRPr="00DC31AE">
        <w:rPr>
          <w:rFonts w:ascii="Times New Roman" w:hAnsi="Times New Roman"/>
          <w:bCs/>
          <w:sz w:val="28"/>
          <w:szCs w:val="28"/>
        </w:rPr>
        <w:t>;</w:t>
      </w:r>
    </w:p>
    <w:p w14:paraId="2950A938" w14:textId="6E7278C6" w:rsidR="00BA256E" w:rsidRDefault="00BA256E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31AE">
        <w:rPr>
          <w:rFonts w:ascii="Times New Roman" w:hAnsi="Times New Roman"/>
          <w:bCs/>
          <w:sz w:val="28"/>
          <w:szCs w:val="28"/>
        </w:rPr>
        <w:t xml:space="preserve">- </w:t>
      </w:r>
      <w:r w:rsidR="00DC31AE" w:rsidRPr="00DC31AE">
        <w:rPr>
          <w:rFonts w:ascii="Times New Roman" w:hAnsi="Times New Roman"/>
          <w:bCs/>
          <w:sz w:val="28"/>
          <w:szCs w:val="28"/>
        </w:rPr>
        <w:t>Новослободская ул</w:t>
      </w:r>
      <w:r w:rsidRPr="00DC31AE">
        <w:rPr>
          <w:rFonts w:ascii="Times New Roman" w:hAnsi="Times New Roman"/>
          <w:bCs/>
          <w:sz w:val="28"/>
          <w:szCs w:val="28"/>
        </w:rPr>
        <w:t>., д.</w:t>
      </w:r>
      <w:r w:rsidR="00DC31AE" w:rsidRPr="00DC31AE">
        <w:rPr>
          <w:rFonts w:ascii="Times New Roman" w:hAnsi="Times New Roman"/>
          <w:bCs/>
          <w:sz w:val="28"/>
          <w:szCs w:val="28"/>
        </w:rPr>
        <w:t>4 (метро Новослободская)</w:t>
      </w:r>
      <w:r w:rsidR="00433EDB">
        <w:rPr>
          <w:rFonts w:ascii="Times New Roman" w:hAnsi="Times New Roman"/>
          <w:bCs/>
          <w:sz w:val="28"/>
          <w:szCs w:val="28"/>
        </w:rPr>
        <w:t>;</w:t>
      </w:r>
    </w:p>
    <w:p w14:paraId="389034FF" w14:textId="0FCC9E6C" w:rsidR="00433EDB" w:rsidRPr="00DC31AE" w:rsidRDefault="00433EDB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Тверской бульвар, вл.3.</w:t>
      </w:r>
    </w:p>
    <w:p w14:paraId="248BBF27" w14:textId="3AE0E2FB" w:rsidR="00610A01" w:rsidRPr="00DC31AE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1AE">
        <w:rPr>
          <w:rFonts w:ascii="Times New Roman" w:hAnsi="Times New Roman"/>
          <w:kern w:val="2"/>
          <w:sz w:val="28"/>
          <w:szCs w:val="28"/>
          <w:lang w:eastAsia="ar-SA"/>
        </w:rPr>
        <w:t>2</w:t>
      </w:r>
      <w:r w:rsidR="00610A01" w:rsidRPr="00DC31AE">
        <w:rPr>
          <w:rFonts w:ascii="Times New Roman" w:hAnsi="Times New Roman"/>
          <w:kern w:val="2"/>
          <w:sz w:val="28"/>
          <w:szCs w:val="28"/>
          <w:lang w:eastAsia="ar-SA"/>
        </w:rPr>
        <w:t>. Н</w:t>
      </w:r>
      <w:r w:rsidR="00610A01" w:rsidRPr="00DC31AE">
        <w:rPr>
          <w:rFonts w:ascii="Times New Roman" w:hAnsi="Times New Roman"/>
          <w:sz w:val="28"/>
          <w:szCs w:val="28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="00997797" w:rsidRPr="00DC31AE">
        <w:rPr>
          <w:rFonts w:ascii="Times New Roman" w:hAnsi="Times New Roman"/>
          <w:sz w:val="28"/>
          <w:szCs w:val="28"/>
          <w:lang w:eastAsia="ru-RU"/>
        </w:rPr>
        <w:t>префектуру Центрального административного округа города Москвы, управу Тверского района города Москвы</w:t>
      </w:r>
      <w:r w:rsidR="00610A01" w:rsidRPr="00DC31AE">
        <w:rPr>
          <w:rFonts w:ascii="Times New Roman" w:hAnsi="Times New Roman"/>
          <w:sz w:val="28"/>
          <w:szCs w:val="28"/>
          <w:lang w:eastAsia="ru-RU"/>
        </w:rPr>
        <w:t>.</w:t>
      </w:r>
    </w:p>
    <w:p w14:paraId="2030F5FD" w14:textId="0EFA8F63" w:rsidR="00610A01" w:rsidRPr="00DC31AE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1AE">
        <w:rPr>
          <w:rFonts w:ascii="Times New Roman" w:hAnsi="Times New Roman"/>
          <w:sz w:val="28"/>
          <w:szCs w:val="28"/>
          <w:lang w:eastAsia="ru-RU"/>
        </w:rPr>
        <w:t>3</w:t>
      </w:r>
      <w:r w:rsidR="00610A01" w:rsidRPr="00DC31AE">
        <w:rPr>
          <w:rFonts w:ascii="Times New Roman" w:hAnsi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610A01" w:rsidRPr="00DC31AE">
          <w:rPr>
            <w:rStyle w:val="a5"/>
            <w:rFonts w:ascii="Times New Roman" w:hAnsi="Times New Roman"/>
            <w:sz w:val="28"/>
            <w:szCs w:val="28"/>
            <w:lang w:eastAsia="ru-RU"/>
          </w:rPr>
          <w:t>www.</w:t>
        </w:r>
        <w:r w:rsidR="00610A01" w:rsidRPr="00DC31AE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adm</w:t>
        </w:r>
        <w:r w:rsidR="00610A01" w:rsidRPr="00DC31AE">
          <w:rPr>
            <w:rStyle w:val="a5"/>
            <w:rFonts w:ascii="Times New Roman" w:hAnsi="Times New Roman"/>
            <w:sz w:val="28"/>
            <w:szCs w:val="28"/>
            <w:lang w:eastAsia="ru-RU"/>
          </w:rPr>
          <w:t>-</w:t>
        </w:r>
        <w:r w:rsidR="00610A01" w:rsidRPr="00DC31AE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tver</w:t>
        </w:r>
        <w:r w:rsidR="00610A01" w:rsidRPr="00DC31AE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610A01" w:rsidRPr="00DC31AE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610A01" w:rsidRPr="00DC31AE">
        <w:rPr>
          <w:rFonts w:ascii="Times New Roman" w:hAnsi="Times New Roman"/>
          <w:sz w:val="28"/>
          <w:szCs w:val="28"/>
          <w:lang w:eastAsia="ru-RU"/>
        </w:rPr>
        <w:t>.</w:t>
      </w:r>
    </w:p>
    <w:p w14:paraId="1159B4F1" w14:textId="142FA701" w:rsidR="00610A01" w:rsidRPr="00DC31AE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1AE">
        <w:rPr>
          <w:rFonts w:ascii="Times New Roman" w:hAnsi="Times New Roman"/>
          <w:sz w:val="28"/>
          <w:szCs w:val="28"/>
          <w:lang w:eastAsia="ru-RU"/>
        </w:rPr>
        <w:t>4</w:t>
      </w:r>
      <w:r w:rsidR="00610A01" w:rsidRPr="00DC31AE">
        <w:rPr>
          <w:rFonts w:ascii="Times New Roman" w:hAnsi="Times New Roman"/>
          <w:sz w:val="28"/>
          <w:szCs w:val="28"/>
          <w:lang w:eastAsia="ru-RU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DC31AE" w:rsidRPr="00DC31AE">
        <w:rPr>
          <w:rFonts w:ascii="Times New Roman" w:hAnsi="Times New Roman"/>
          <w:sz w:val="28"/>
          <w:szCs w:val="28"/>
          <w:lang w:eastAsia="ru-RU"/>
        </w:rPr>
        <w:t>Е.Л.Шевцову</w:t>
      </w:r>
      <w:proofErr w:type="spellEnd"/>
      <w:r w:rsidR="00610A01" w:rsidRPr="00DC31AE">
        <w:rPr>
          <w:rFonts w:ascii="Times New Roman" w:hAnsi="Times New Roman"/>
          <w:sz w:val="28"/>
          <w:szCs w:val="28"/>
          <w:lang w:eastAsia="ru-RU"/>
        </w:rPr>
        <w:t>.</w:t>
      </w:r>
    </w:p>
    <w:p w14:paraId="7E29BBF4" w14:textId="17C1E41C" w:rsidR="004E4BA5" w:rsidRDefault="004E4BA5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58B65B" w14:textId="77777777" w:rsidR="00867FA5" w:rsidRPr="00DC31AE" w:rsidRDefault="00867FA5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C880B1" w14:textId="77777777" w:rsidR="00C66523" w:rsidRPr="00DC31AE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31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14:paraId="40FDF891" w14:textId="111CEB22" w:rsidR="00C66523" w:rsidRPr="00DC31AE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8"/>
          <w:szCs w:val="28"/>
        </w:rPr>
      </w:pPr>
      <w:r w:rsidRPr="00DC31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Тверской                           </w:t>
      </w:r>
      <w:r w:rsidRPr="00DC31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DC31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proofErr w:type="spellStart"/>
      <w:r w:rsidR="00DC31AE" w:rsidRPr="00DC31AE">
        <w:rPr>
          <w:rFonts w:ascii="Times New Roman" w:eastAsia="Times New Roman" w:hAnsi="Times New Roman"/>
          <w:b/>
          <w:sz w:val="28"/>
          <w:szCs w:val="28"/>
          <w:lang w:eastAsia="ru-RU"/>
        </w:rPr>
        <w:t>Е.Л.Шевцова</w:t>
      </w:r>
      <w:proofErr w:type="spellEnd"/>
    </w:p>
    <w:sectPr w:rsidR="00C66523" w:rsidRPr="00DC31AE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3194A"/>
    <w:rsid w:val="000B29E1"/>
    <w:rsid w:val="00114115"/>
    <w:rsid w:val="0015676F"/>
    <w:rsid w:val="00165497"/>
    <w:rsid w:val="001E3565"/>
    <w:rsid w:val="001F2C32"/>
    <w:rsid w:val="00203F2C"/>
    <w:rsid w:val="00222150"/>
    <w:rsid w:val="00237544"/>
    <w:rsid w:val="00245AA5"/>
    <w:rsid w:val="00261510"/>
    <w:rsid w:val="00295035"/>
    <w:rsid w:val="00296139"/>
    <w:rsid w:val="00297843"/>
    <w:rsid w:val="002E65A2"/>
    <w:rsid w:val="00306825"/>
    <w:rsid w:val="00321AE5"/>
    <w:rsid w:val="00363569"/>
    <w:rsid w:val="00377736"/>
    <w:rsid w:val="003926C3"/>
    <w:rsid w:val="003C5BAD"/>
    <w:rsid w:val="003E21DF"/>
    <w:rsid w:val="00426E26"/>
    <w:rsid w:val="00427428"/>
    <w:rsid w:val="00433D53"/>
    <w:rsid w:val="00433EDB"/>
    <w:rsid w:val="004454EE"/>
    <w:rsid w:val="00491F9B"/>
    <w:rsid w:val="004A43D4"/>
    <w:rsid w:val="004C7DFB"/>
    <w:rsid w:val="004E4BA5"/>
    <w:rsid w:val="0050186E"/>
    <w:rsid w:val="00552C45"/>
    <w:rsid w:val="00560C2D"/>
    <w:rsid w:val="005877E9"/>
    <w:rsid w:val="005C505B"/>
    <w:rsid w:val="005D4507"/>
    <w:rsid w:val="005E163A"/>
    <w:rsid w:val="00610A01"/>
    <w:rsid w:val="006423B3"/>
    <w:rsid w:val="00697974"/>
    <w:rsid w:val="00714538"/>
    <w:rsid w:val="0072118C"/>
    <w:rsid w:val="00765F35"/>
    <w:rsid w:val="007A7D0F"/>
    <w:rsid w:val="007B0A9E"/>
    <w:rsid w:val="007C5EA6"/>
    <w:rsid w:val="0081493B"/>
    <w:rsid w:val="0083450D"/>
    <w:rsid w:val="00867FA5"/>
    <w:rsid w:val="008F67EE"/>
    <w:rsid w:val="009070FE"/>
    <w:rsid w:val="009264D6"/>
    <w:rsid w:val="00931E91"/>
    <w:rsid w:val="00997797"/>
    <w:rsid w:val="009C02DD"/>
    <w:rsid w:val="009C67C0"/>
    <w:rsid w:val="00A37E0A"/>
    <w:rsid w:val="00A7184C"/>
    <w:rsid w:val="00AD28F4"/>
    <w:rsid w:val="00AD4426"/>
    <w:rsid w:val="00AE0302"/>
    <w:rsid w:val="00B505B0"/>
    <w:rsid w:val="00B52655"/>
    <w:rsid w:val="00B93606"/>
    <w:rsid w:val="00BA256E"/>
    <w:rsid w:val="00C54DB9"/>
    <w:rsid w:val="00C66523"/>
    <w:rsid w:val="00CC5211"/>
    <w:rsid w:val="00D0393A"/>
    <w:rsid w:val="00D1226F"/>
    <w:rsid w:val="00D16448"/>
    <w:rsid w:val="00D33AFB"/>
    <w:rsid w:val="00D835DB"/>
    <w:rsid w:val="00DA5F39"/>
    <w:rsid w:val="00DA7688"/>
    <w:rsid w:val="00DC31AE"/>
    <w:rsid w:val="00E10179"/>
    <w:rsid w:val="00E47AD2"/>
    <w:rsid w:val="00E77817"/>
    <w:rsid w:val="00EB6E13"/>
    <w:rsid w:val="00EC173D"/>
    <w:rsid w:val="00F01938"/>
    <w:rsid w:val="00F14B9F"/>
    <w:rsid w:val="00F50E2A"/>
    <w:rsid w:val="00F64A7B"/>
    <w:rsid w:val="00F94BA5"/>
    <w:rsid w:val="00FA5433"/>
    <w:rsid w:val="00FA7D38"/>
    <w:rsid w:val="00FB21EC"/>
    <w:rsid w:val="00FC1833"/>
    <w:rsid w:val="00FD1C0E"/>
    <w:rsid w:val="00FD3F8D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F57F"/>
  <w15:docId w15:val="{A829BC33-B930-4C92-BE0C-E65DE82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2020-04-08T13:13:00Z</cp:lastPrinted>
  <dcterms:created xsi:type="dcterms:W3CDTF">2022-11-16T15:18:00Z</dcterms:created>
  <dcterms:modified xsi:type="dcterms:W3CDTF">2022-11-16T15:18:00Z</dcterms:modified>
</cp:coreProperties>
</file>